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4.1.4</w:t>
      </w:r>
      <w:proofErr w:type="gramStart"/>
      <w:r>
        <w:rPr>
          <w:sz w:val="28"/>
        </w:rPr>
        <w:t xml:space="preserve"> </w:t>
      </w:r>
      <w:r>
        <w:rPr>
          <w:b/>
          <w:sz w:val="28"/>
        </w:rPr>
        <w:t>П</w:t>
      </w:r>
      <w:proofErr w:type="gramEnd"/>
      <w:r>
        <w:rPr>
          <w:b/>
          <w:sz w:val="28"/>
        </w:rPr>
        <w:t>о скорости изменения регулирующего воздействия</w:t>
      </w:r>
      <w:r>
        <w:rPr>
          <w:sz w:val="28"/>
        </w:rPr>
        <w:t xml:space="preserve"> регуляторы бывают с постоянной и переменной скоростью перемещения регулирующего органа.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Регуляторы с </w:t>
      </w:r>
      <w:r>
        <w:rPr>
          <w:i/>
          <w:sz w:val="28"/>
        </w:rPr>
        <w:t xml:space="preserve">постоянной </w:t>
      </w:r>
      <w:r>
        <w:rPr>
          <w:sz w:val="28"/>
        </w:rPr>
        <w:t xml:space="preserve"> скоростью сохраняют эту скорость неизменной в любых ситуациях и на всем интервале процесса регулирования. В итоге эту скорость нельзя сделать большой, потому что при большой скорости  увелич</w:t>
      </w:r>
      <w:r>
        <w:rPr>
          <w:sz w:val="28"/>
        </w:rPr>
        <w:t>и</w:t>
      </w:r>
      <w:r>
        <w:rPr>
          <w:sz w:val="28"/>
        </w:rPr>
        <w:t>вается продолжительность движения регулирующего органа после его выкл</w:t>
      </w:r>
      <w:r>
        <w:rPr>
          <w:sz w:val="28"/>
        </w:rPr>
        <w:t>ю</w:t>
      </w:r>
      <w:r>
        <w:rPr>
          <w:sz w:val="28"/>
        </w:rPr>
        <w:t>чения за счет инерции. Это явление называют выбегом, который создает перерегулирование, т.е. переход параметра через заданное значение, вызыва</w:t>
      </w:r>
      <w:r>
        <w:rPr>
          <w:sz w:val="28"/>
        </w:rPr>
        <w:t>ю</w:t>
      </w:r>
      <w:r>
        <w:rPr>
          <w:sz w:val="28"/>
        </w:rPr>
        <w:t>щий колебательный режим работы и появление динамической ошибки регулиров</w:t>
      </w:r>
      <w:r>
        <w:rPr>
          <w:sz w:val="28"/>
        </w:rPr>
        <w:t>а</w:t>
      </w:r>
      <w:r>
        <w:rPr>
          <w:sz w:val="28"/>
        </w:rPr>
        <w:t xml:space="preserve">ния.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С другой стороны, небольшая скорость перемещения регулирующего органа не обеспечивает высокое быстродействие регулятора, соответственно увеличив</w:t>
      </w:r>
      <w:r>
        <w:rPr>
          <w:sz w:val="28"/>
        </w:rPr>
        <w:t>а</w:t>
      </w:r>
      <w:r>
        <w:rPr>
          <w:sz w:val="28"/>
        </w:rPr>
        <w:t>ется время регулирования.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Регуляторы с </w:t>
      </w:r>
      <w:r>
        <w:rPr>
          <w:i/>
          <w:sz w:val="28"/>
        </w:rPr>
        <w:t xml:space="preserve">переменной </w:t>
      </w:r>
      <w:r>
        <w:rPr>
          <w:sz w:val="28"/>
        </w:rPr>
        <w:t xml:space="preserve"> скоростью при включении в процесс регулир</w:t>
      </w:r>
      <w:r>
        <w:rPr>
          <w:sz w:val="28"/>
        </w:rPr>
        <w:t>о</w:t>
      </w:r>
      <w:r>
        <w:rPr>
          <w:sz w:val="28"/>
        </w:rPr>
        <w:t>вания перемещают регулирующий орган с большой скоростью, а по мере пр</w:t>
      </w:r>
      <w:r>
        <w:rPr>
          <w:sz w:val="28"/>
        </w:rPr>
        <w:t>и</w:t>
      </w:r>
      <w:r>
        <w:rPr>
          <w:sz w:val="28"/>
        </w:rPr>
        <w:t>ближения параметра регулирования к заданному значению уменьшают скорость перемещения. Это обеспечивает почти мгновенную остановку регул</w:t>
      </w:r>
      <w:r>
        <w:rPr>
          <w:sz w:val="28"/>
        </w:rPr>
        <w:t>и</w:t>
      </w:r>
      <w:r>
        <w:rPr>
          <w:sz w:val="28"/>
        </w:rPr>
        <w:t>рующего органа в момент выключения движения при равенстве параметра р</w:t>
      </w:r>
      <w:r>
        <w:rPr>
          <w:sz w:val="28"/>
        </w:rPr>
        <w:t>е</w:t>
      </w:r>
      <w:r>
        <w:rPr>
          <w:sz w:val="28"/>
        </w:rPr>
        <w:t>гулирования с заданным значением, что исключает недостатки регулятора с постоянной скоростью.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4.1.5</w:t>
      </w:r>
      <w:proofErr w:type="gramStart"/>
      <w:r>
        <w:rPr>
          <w:sz w:val="28"/>
        </w:rPr>
        <w:t xml:space="preserve"> </w:t>
      </w:r>
      <w:r>
        <w:rPr>
          <w:b/>
          <w:sz w:val="28"/>
        </w:rPr>
        <w:t xml:space="preserve"> П</w:t>
      </w:r>
      <w:proofErr w:type="gramEnd"/>
      <w:r>
        <w:rPr>
          <w:b/>
          <w:sz w:val="28"/>
        </w:rPr>
        <w:t>о характеристике действия,</w:t>
      </w:r>
      <w:r>
        <w:rPr>
          <w:sz w:val="28"/>
        </w:rPr>
        <w:t xml:space="preserve"> т.е. характеру связи между входной и выходной величинами, регуляторы делятся на прерывного (дискретного) и непр</w:t>
      </w:r>
      <w:r>
        <w:rPr>
          <w:sz w:val="28"/>
        </w:rPr>
        <w:t>е</w:t>
      </w:r>
      <w:r>
        <w:rPr>
          <w:sz w:val="28"/>
        </w:rPr>
        <w:t>рывного действия.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 первом случае регулятор включает свое воздействие на объект регулир</w:t>
      </w:r>
      <w:r>
        <w:rPr>
          <w:sz w:val="28"/>
        </w:rPr>
        <w:t>о</w:t>
      </w:r>
      <w:r>
        <w:rPr>
          <w:sz w:val="28"/>
        </w:rPr>
        <w:t>вания мгновенно (скачком) и периодически в виде последовательности импул</w:t>
      </w:r>
      <w:r>
        <w:rPr>
          <w:sz w:val="28"/>
        </w:rPr>
        <w:t>ь</w:t>
      </w:r>
      <w:r>
        <w:rPr>
          <w:sz w:val="28"/>
        </w:rPr>
        <w:t>сов, длительность и частота повторения которых зависит от истинного значения параметра регулирования только в определенные моменты времени процесса регулиров</w:t>
      </w:r>
      <w:r>
        <w:rPr>
          <w:sz w:val="28"/>
        </w:rPr>
        <w:t>а</w:t>
      </w:r>
      <w:r>
        <w:rPr>
          <w:sz w:val="28"/>
        </w:rPr>
        <w:t>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Во втором случае регулятор непрерывно, т.е. плавно воздействует на рег</w:t>
      </w:r>
      <w:r>
        <w:rPr>
          <w:sz w:val="28"/>
        </w:rPr>
        <w:t>у</w:t>
      </w:r>
      <w:r>
        <w:rPr>
          <w:sz w:val="28"/>
        </w:rPr>
        <w:t>лирующий орган в течение всего времени регулирования, пока параметр рег</w:t>
      </w:r>
      <w:r>
        <w:rPr>
          <w:sz w:val="28"/>
        </w:rPr>
        <w:t>у</w:t>
      </w:r>
      <w:r>
        <w:rPr>
          <w:sz w:val="28"/>
        </w:rPr>
        <w:t>лирования достигнет заданного значения с определённой точностью.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Наиболее наглядно это можно показать с помощью «характеристики де</w:t>
      </w:r>
      <w:r>
        <w:rPr>
          <w:sz w:val="28"/>
        </w:rPr>
        <w:t>й</w:t>
      </w:r>
      <w:r>
        <w:rPr>
          <w:sz w:val="28"/>
        </w:rPr>
        <w:t>ствия регулятора», под которой понимают две, связанные между собой завис</w:t>
      </w:r>
      <w:r>
        <w:rPr>
          <w:sz w:val="28"/>
        </w:rPr>
        <w:t>и</w:t>
      </w:r>
      <w:r>
        <w:rPr>
          <w:sz w:val="28"/>
        </w:rPr>
        <w:t>мости. Одна зависимость показывает изменение регулирующего воздействия во времени, а вторая показывает соответствующее изменение параметра регулир</w:t>
      </w:r>
      <w:r>
        <w:rPr>
          <w:sz w:val="28"/>
        </w:rPr>
        <w:t>о</w:t>
      </w:r>
      <w:r>
        <w:rPr>
          <w:sz w:val="28"/>
        </w:rPr>
        <w:t>вания в том же времени. В итоге выявляется зависимость между изменением параметра регулирования и регулирующим воздействием.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Характеристика действия двухпозиционного регулирования с неполным отключением регулирующего воздействия пок</w:t>
      </w:r>
      <w:r>
        <w:rPr>
          <w:sz w:val="28"/>
        </w:rPr>
        <w:t>а</w:t>
      </w:r>
      <w:r>
        <w:rPr>
          <w:sz w:val="28"/>
        </w:rPr>
        <w:t xml:space="preserve">зана на рисунке 15.    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6" type="#_x0000_t75" style="position:absolute;left:0;text-align:left;margin-left:65pt;margin-top:65.5pt;width:466.8pt;height:214.5pt;z-index:251664384;mso-wrap-distance-bottom:8.5pt;mso-position-horizontal-relative:page" o:allowincell="f">
            <v:imagedata r:id="rId4" o:title=""/>
            <w10:wrap type="topAndBottom" anchorx="page"/>
            <w10:anchorlock/>
          </v:shape>
          <o:OLEObject Type="Embed" ProgID="PBrush" ShapeID="_x0000_s1046" DrawAspect="Content" ObjectID="_1578067442" r:id="rId5"/>
        </w:pict>
      </w:r>
      <w:r>
        <w:rPr>
          <w:sz w:val="28"/>
        </w:rPr>
        <w:t xml:space="preserve">Регуляторы </w:t>
      </w:r>
      <w:r>
        <w:rPr>
          <w:b/>
          <w:sz w:val="28"/>
        </w:rPr>
        <w:t xml:space="preserve">прерывного действия. </w:t>
      </w:r>
      <w:r>
        <w:rPr>
          <w:sz w:val="28"/>
        </w:rPr>
        <w:t>Примером дискретного регулятора я</w:t>
      </w:r>
      <w:r>
        <w:rPr>
          <w:sz w:val="28"/>
        </w:rPr>
        <w:t>в</w:t>
      </w:r>
      <w:r>
        <w:rPr>
          <w:sz w:val="28"/>
        </w:rPr>
        <w:t>ляется устройство в системе на рисунке 14. Характеристика действия системы показана на рисунке 15.Рассмотрим процесс формирования характеристики действия.</w:t>
      </w:r>
    </w:p>
    <w:p w:rsidR="002148AE" w:rsidRDefault="002148AE" w:rsidP="002148AE">
      <w:pPr>
        <w:ind w:firstLine="567"/>
        <w:jc w:val="center"/>
        <w:rPr>
          <w:sz w:val="28"/>
        </w:rPr>
      </w:pPr>
      <w:r>
        <w:rPr>
          <w:sz w:val="28"/>
        </w:rPr>
        <w:t>Рисунок 15 – Характеристика действия дискретного регулят</w:t>
      </w:r>
      <w:r>
        <w:rPr>
          <w:sz w:val="28"/>
        </w:rPr>
        <w:t>о</w:t>
      </w:r>
      <w:r>
        <w:rPr>
          <w:sz w:val="28"/>
        </w:rPr>
        <w:t>ра</w:t>
      </w:r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Поплавок соединен с переключателем контактов К</w:t>
      </w:r>
      <w:proofErr w:type="gramStart"/>
      <w:r>
        <w:t>1</w:t>
      </w:r>
      <w:proofErr w:type="gramEnd"/>
      <w:r>
        <w:rPr>
          <w:sz w:val="28"/>
        </w:rPr>
        <w:t>, К</w:t>
      </w:r>
      <w:r>
        <w:t>2</w:t>
      </w:r>
      <w:r>
        <w:rPr>
          <w:sz w:val="28"/>
        </w:rPr>
        <w:t xml:space="preserve">. При снижении уровня топлива поплавок (в момент </w:t>
      </w:r>
      <w:r>
        <w:rPr>
          <w:sz w:val="28"/>
          <w:lang w:val="en-US"/>
        </w:rPr>
        <w:t>t</w:t>
      </w:r>
      <w:r>
        <w:t xml:space="preserve">1 </w:t>
      </w:r>
      <w:r>
        <w:rPr>
          <w:sz w:val="28"/>
        </w:rPr>
        <w:t>на рисунке 15) замыкает контакт К</w:t>
      </w:r>
      <w:proofErr w:type="gramStart"/>
      <w:r>
        <w:t>1</w:t>
      </w:r>
      <w:proofErr w:type="gramEnd"/>
      <w:r>
        <w:rPr>
          <w:sz w:val="28"/>
        </w:rPr>
        <w:t>, к</w:t>
      </w:r>
      <w:r>
        <w:rPr>
          <w:sz w:val="28"/>
        </w:rPr>
        <w:t>о</w:t>
      </w:r>
      <w:r>
        <w:rPr>
          <w:sz w:val="28"/>
        </w:rPr>
        <w:t xml:space="preserve">торый через релейную схему управления включает электромагнит клапана и открывает его скачком (дискретно). Уровень топлива повышается до верхнего </w:t>
      </w:r>
      <w:proofErr w:type="spellStart"/>
      <w:r>
        <w:rPr>
          <w:sz w:val="28"/>
        </w:rPr>
        <w:t>Х</w:t>
      </w:r>
      <w:r>
        <w:rPr>
          <w:sz w:val="24"/>
        </w:rPr>
        <w:t>в</w:t>
      </w:r>
      <w:proofErr w:type="spellEnd"/>
      <w:r>
        <w:rPr>
          <w:sz w:val="28"/>
        </w:rPr>
        <w:t xml:space="preserve"> значения.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поплавок замыкает контакт К</w:t>
      </w:r>
      <w:proofErr w:type="gramStart"/>
      <w:r>
        <w:t>2</w:t>
      </w:r>
      <w:proofErr w:type="gramEnd"/>
      <w:r>
        <w:rPr>
          <w:sz w:val="28"/>
        </w:rPr>
        <w:t xml:space="preserve"> и через промежуточное реле выключает электромагнит клапана скачком (дискретно). Клапан перем</w:t>
      </w:r>
      <w:r>
        <w:rPr>
          <w:sz w:val="28"/>
        </w:rPr>
        <w:t>е</w:t>
      </w:r>
      <w:r>
        <w:rPr>
          <w:sz w:val="28"/>
        </w:rPr>
        <w:t xml:space="preserve">щает золотник из полностью открытого состояния на 50% открытие. Уровень понижается до нижнего </w:t>
      </w:r>
      <w:proofErr w:type="spellStart"/>
      <w:r>
        <w:rPr>
          <w:sz w:val="28"/>
        </w:rPr>
        <w:t>Х</w:t>
      </w:r>
      <w:r>
        <w:rPr>
          <w:sz w:val="24"/>
        </w:rPr>
        <w:t>н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значения и с момента </w:t>
      </w:r>
      <w:proofErr w:type="gramStart"/>
      <w:r>
        <w:rPr>
          <w:sz w:val="28"/>
          <w:lang w:val="en-US"/>
        </w:rPr>
        <w:t>t</w:t>
      </w:r>
      <w:proofErr w:type="spellStart"/>
      <w:proofErr w:type="gramEnd"/>
      <w:r>
        <w:rPr>
          <w:sz w:val="28"/>
        </w:rPr>
        <w:t>з</w:t>
      </w:r>
      <w:proofErr w:type="spellEnd"/>
      <w:r>
        <w:rPr>
          <w:sz w:val="28"/>
        </w:rPr>
        <w:t xml:space="preserve"> процесс повторяется.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Кривая изменения регулирующего воздействия (У) наглядно показывает периодичность включения воздействия в моменты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,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 и изменение длительн</w:t>
      </w:r>
      <w:r>
        <w:rPr>
          <w:sz w:val="28"/>
        </w:rPr>
        <w:t>о</w:t>
      </w:r>
      <w:r>
        <w:rPr>
          <w:sz w:val="28"/>
        </w:rPr>
        <w:t xml:space="preserve">сти импульсов воздействия. Очевидно, в момент </w:t>
      </w:r>
      <w:proofErr w:type="gramStart"/>
      <w:r>
        <w:rPr>
          <w:sz w:val="28"/>
          <w:lang w:val="en-US"/>
        </w:rPr>
        <w:t>t</w:t>
      </w:r>
      <w:proofErr w:type="spellStart"/>
      <w:proofErr w:type="gramEnd"/>
      <w:r>
        <w:rPr>
          <w:sz w:val="28"/>
        </w:rPr>
        <w:t>з</w:t>
      </w:r>
      <w:proofErr w:type="spellEnd"/>
      <w:r>
        <w:rPr>
          <w:sz w:val="28"/>
        </w:rPr>
        <w:t xml:space="preserve"> нагрузка на  объект регул</w:t>
      </w:r>
      <w:r>
        <w:rPr>
          <w:sz w:val="28"/>
        </w:rPr>
        <w:t>и</w:t>
      </w:r>
      <w:r>
        <w:rPr>
          <w:sz w:val="28"/>
        </w:rPr>
        <w:t xml:space="preserve">рования возросла и потому подъем параметра регулирования до верхнего предела </w:t>
      </w:r>
      <w:proofErr w:type="spellStart"/>
      <w:r>
        <w:rPr>
          <w:sz w:val="28"/>
        </w:rPr>
        <w:t>Х</w:t>
      </w:r>
      <w:r>
        <w:rPr>
          <w:sz w:val="24"/>
        </w:rPr>
        <w:t>в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замедлился по сравнению с интервалом 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–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а скорость снижения до нижнего </w:t>
      </w:r>
      <w:proofErr w:type="spellStart"/>
      <w:r>
        <w:rPr>
          <w:sz w:val="28"/>
        </w:rPr>
        <w:t>Х</w:t>
      </w:r>
      <w:r>
        <w:rPr>
          <w:sz w:val="24"/>
        </w:rPr>
        <w:t>н</w:t>
      </w:r>
      <w:proofErr w:type="spellEnd"/>
      <w:r>
        <w:rPr>
          <w:sz w:val="28"/>
        </w:rPr>
        <w:t xml:space="preserve"> предела увеличилась в интервале </w:t>
      </w:r>
      <w:r>
        <w:rPr>
          <w:sz w:val="28"/>
          <w:lang w:val="en-US"/>
        </w:rPr>
        <w:t>t</w:t>
      </w:r>
      <w:r>
        <w:t>4</w:t>
      </w:r>
      <w:r>
        <w:rPr>
          <w:sz w:val="28"/>
        </w:rPr>
        <w:t>–</w:t>
      </w:r>
      <w:r>
        <w:rPr>
          <w:sz w:val="28"/>
          <w:lang w:val="en-US"/>
        </w:rPr>
        <w:t>t</w:t>
      </w:r>
      <w:r>
        <w:t>5</w:t>
      </w:r>
      <w:r>
        <w:rPr>
          <w:sz w:val="28"/>
        </w:rPr>
        <w:t>. Нагрузкой (возмущением) на объект регулир</w:t>
      </w:r>
      <w:r>
        <w:rPr>
          <w:sz w:val="28"/>
        </w:rPr>
        <w:t>о</w:t>
      </w:r>
      <w:r>
        <w:rPr>
          <w:sz w:val="28"/>
        </w:rPr>
        <w:t>вания здесь является потребление топлива ДВС.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Функциональная зависимость регулирующего воздействия (У) имеет ра</w:t>
      </w:r>
      <w:r>
        <w:rPr>
          <w:sz w:val="28"/>
        </w:rPr>
        <w:t>з</w:t>
      </w:r>
      <w:r>
        <w:rPr>
          <w:sz w:val="28"/>
        </w:rPr>
        <w:t xml:space="preserve">рыв в моменты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,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rPr>
          <w:sz w:val="22"/>
        </w:rPr>
        <w:t>4</w:t>
      </w:r>
      <w:r>
        <w:rPr>
          <w:sz w:val="28"/>
        </w:rPr>
        <w:t>, т.е. прерывается закономерность и такое управление наз</w:t>
      </w:r>
      <w:r>
        <w:rPr>
          <w:sz w:val="28"/>
        </w:rPr>
        <w:t>ы</w:t>
      </w:r>
      <w:r>
        <w:rPr>
          <w:sz w:val="28"/>
        </w:rPr>
        <w:t>вают прерывным.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 процессе регулирования моменты включения (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3)</w:t>
      </w:r>
      <w:r>
        <w:rPr>
          <w:sz w:val="28"/>
        </w:rPr>
        <w:t xml:space="preserve"> и выключения (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4</w:t>
      </w:r>
      <w:r>
        <w:rPr>
          <w:sz w:val="28"/>
        </w:rPr>
        <w:t xml:space="preserve">) определяются значением параметра регулирования. Эти значения фиксированы верхним </w:t>
      </w:r>
      <w:proofErr w:type="spellStart"/>
      <w:r>
        <w:rPr>
          <w:sz w:val="28"/>
        </w:rPr>
        <w:t>Х</w:t>
      </w:r>
      <w:r>
        <w:rPr>
          <w:sz w:val="24"/>
        </w:rPr>
        <w:t>в</w:t>
      </w:r>
      <w:proofErr w:type="spellEnd"/>
      <w:r>
        <w:rPr>
          <w:sz w:val="28"/>
        </w:rPr>
        <w:t xml:space="preserve"> и нижним </w:t>
      </w:r>
      <w:proofErr w:type="spellStart"/>
      <w:r>
        <w:rPr>
          <w:sz w:val="28"/>
        </w:rPr>
        <w:t>Х</w:t>
      </w:r>
      <w:r>
        <w:rPr>
          <w:sz w:val="24"/>
        </w:rPr>
        <w:t>н</w:t>
      </w:r>
      <w:proofErr w:type="spellEnd"/>
      <w:r>
        <w:rPr>
          <w:sz w:val="24"/>
        </w:rPr>
        <w:t xml:space="preserve"> </w:t>
      </w:r>
      <w:r>
        <w:rPr>
          <w:sz w:val="28"/>
        </w:rPr>
        <w:t>пределами. В остальные моменты времени  регул</w:t>
      </w:r>
      <w:r>
        <w:rPr>
          <w:sz w:val="28"/>
        </w:rPr>
        <w:t>и</w:t>
      </w:r>
      <w:r>
        <w:rPr>
          <w:sz w:val="28"/>
        </w:rPr>
        <w:t>рующее  воздействие не зависит от величины параметра регулирования и с</w:t>
      </w:r>
      <w:r>
        <w:rPr>
          <w:sz w:val="28"/>
        </w:rPr>
        <w:t>о</w:t>
      </w:r>
      <w:r>
        <w:rPr>
          <w:sz w:val="28"/>
        </w:rPr>
        <w:t xml:space="preserve">храняется на определенном значении (позиции). Таких </w:t>
      </w:r>
      <w:r>
        <w:rPr>
          <w:sz w:val="28"/>
        </w:rPr>
        <w:lastRenderedPageBreak/>
        <w:t>значений здесь два - при полном открытии клапана У</w:t>
      </w:r>
      <w:proofErr w:type="gramStart"/>
      <w:r>
        <w:t>2</w:t>
      </w:r>
      <w:proofErr w:type="gramEnd"/>
      <w:r>
        <w:rPr>
          <w:sz w:val="28"/>
        </w:rPr>
        <w:t xml:space="preserve"> и при пятидесятипроцентном открытии У</w:t>
      </w:r>
      <w:r>
        <w:t>1</w:t>
      </w:r>
      <w:r>
        <w:rPr>
          <w:sz w:val="28"/>
        </w:rPr>
        <w:t>. В результате регулирование и регулятор называют двухпозиционн</w:t>
      </w:r>
      <w:r>
        <w:rPr>
          <w:sz w:val="28"/>
        </w:rPr>
        <w:t>ы</w:t>
      </w:r>
      <w:r>
        <w:rPr>
          <w:sz w:val="28"/>
        </w:rPr>
        <w:t>ми.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 регуляторах  такого типа происходит квантование, т.е. преобразование регулирующего воздействия в дискретную величину. В данном случае квант</w:t>
      </w:r>
      <w:r>
        <w:rPr>
          <w:sz w:val="28"/>
        </w:rPr>
        <w:t>о</w:t>
      </w:r>
      <w:r>
        <w:rPr>
          <w:sz w:val="28"/>
        </w:rPr>
        <w:t xml:space="preserve">вание происходит по уровню входного сигнала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. Регулирующее воздействие в данном случае не достигает нулевого значения, поэтому регулирование называют с неполным о</w:t>
      </w:r>
      <w:r>
        <w:rPr>
          <w:sz w:val="28"/>
        </w:rPr>
        <w:t>т</w:t>
      </w:r>
      <w:r>
        <w:rPr>
          <w:sz w:val="28"/>
        </w:rPr>
        <w:t>ключением воздействия.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При позиционном регулировании параметр (уровень топлива) все время изменяется в диапазоне от минимального до  максимального значения, что является недостатком такого регулирования. Этот диапазон называют зоной рег</w:t>
      </w:r>
      <w:r>
        <w:rPr>
          <w:sz w:val="28"/>
        </w:rPr>
        <w:t>у</w:t>
      </w:r>
      <w:r>
        <w:rPr>
          <w:sz w:val="28"/>
        </w:rPr>
        <w:t>лирования, в пределах которой параметр имеет разброс от среднего значения, снижающий точность регулирования. Можно повысить точность уменьшением диапазона, но тогда увеличится частота включения регулирующего воздействия, что приведет к снижению ср</w:t>
      </w:r>
      <w:r>
        <w:rPr>
          <w:sz w:val="28"/>
        </w:rPr>
        <w:t>о</w:t>
      </w:r>
      <w:r>
        <w:rPr>
          <w:sz w:val="28"/>
        </w:rPr>
        <w:t>ка службы регулятора.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b/>
          <w:sz w:val="28"/>
        </w:rPr>
        <w:t xml:space="preserve">Регуляторы непрерывного действия </w:t>
      </w:r>
      <w:r>
        <w:rPr>
          <w:sz w:val="28"/>
        </w:rPr>
        <w:t>имеют непрерывную функцию р</w:t>
      </w:r>
      <w:r>
        <w:rPr>
          <w:sz w:val="28"/>
        </w:rPr>
        <w:t>е</w:t>
      </w:r>
      <w:r>
        <w:rPr>
          <w:sz w:val="28"/>
        </w:rPr>
        <w:t>гулирующего воздействия во времени. Следует иметь в виду непрерывность по закономерности изменения, а не по остановке процесса регулирования. Все р</w:t>
      </w:r>
      <w:r>
        <w:rPr>
          <w:sz w:val="28"/>
        </w:rPr>
        <w:t>е</w:t>
      </w:r>
      <w:r>
        <w:rPr>
          <w:sz w:val="28"/>
        </w:rPr>
        <w:t>гуляторы прерывают процесс регулирования, если параметр регулирования достигает заданного значения.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Примером регулятора непрерывного действия является устройство на р</w:t>
      </w:r>
      <w:r>
        <w:rPr>
          <w:sz w:val="28"/>
        </w:rPr>
        <w:t>и</w:t>
      </w:r>
      <w:r>
        <w:rPr>
          <w:sz w:val="28"/>
        </w:rPr>
        <w:t>сунке 12 и 13. Характеристика действия приведена на рисунке 16.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Процесс формирования характеристики действия  следует из принципа действия САР. До момента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наблюдался равновесный режим, в этот момент ДВС увеличил обороты, соответственно увеличилось потребление топлива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и уровень начал снижение. Следом за уровнем опускается вниз поплавок, он о</w:t>
      </w:r>
      <w:r>
        <w:rPr>
          <w:sz w:val="28"/>
        </w:rPr>
        <w:t>т</w:t>
      </w:r>
      <w:r>
        <w:rPr>
          <w:sz w:val="28"/>
        </w:rPr>
        <w:t xml:space="preserve">крывает клапан, увеличивается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и снижение уровня прекращается в момент t</w:t>
      </w:r>
      <w:r>
        <w:rPr>
          <w:sz w:val="28"/>
          <w:vertAlign w:val="superscript"/>
        </w:rPr>
        <w:t>’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, начинается его возврат к заданному значению. В момент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уровень достигает заданного значения. Если в этот момент обороты ДВС уменьшатся, то произойдет переход уровня через заданное значение и аналогичное, но пр</w:t>
      </w:r>
      <w:r>
        <w:rPr>
          <w:sz w:val="28"/>
        </w:rPr>
        <w:t>о</w:t>
      </w:r>
      <w:r>
        <w:rPr>
          <w:sz w:val="28"/>
        </w:rPr>
        <w:t>тивофазное, изменение процесса регулирования. Так будет происходить до наступления равновесного р</w:t>
      </w:r>
      <w:r>
        <w:rPr>
          <w:sz w:val="28"/>
        </w:rPr>
        <w:t>е</w:t>
      </w:r>
      <w:r>
        <w:rPr>
          <w:sz w:val="28"/>
        </w:rPr>
        <w:t>жима в момент t</w:t>
      </w:r>
      <w:r>
        <w:rPr>
          <w:sz w:val="28"/>
          <w:vertAlign w:val="subscript"/>
        </w:rPr>
        <w:t>5</w:t>
      </w:r>
      <w:r>
        <w:rPr>
          <w:sz w:val="28"/>
        </w:rPr>
        <w:t>.</w:t>
      </w:r>
    </w:p>
    <w:p w:rsidR="002148AE" w:rsidRDefault="002148AE" w:rsidP="002148AE">
      <w:pPr>
        <w:ind w:firstLine="567"/>
        <w:rPr>
          <w:sz w:val="28"/>
        </w:rPr>
      </w:pPr>
      <w:r>
        <w:rPr>
          <w:sz w:val="28"/>
        </w:rPr>
        <w:t>. Характерно, что регулирующее воздействие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 xml:space="preserve"> в данной системе измен</w:t>
      </w:r>
      <w:r>
        <w:rPr>
          <w:sz w:val="28"/>
        </w:rPr>
        <w:t>я</w:t>
      </w:r>
      <w:r>
        <w:rPr>
          <w:sz w:val="28"/>
        </w:rPr>
        <w:t>ется плавно (по непрерывному закону) в течение всего интервала регулиров</w:t>
      </w:r>
      <w:r>
        <w:rPr>
          <w:sz w:val="28"/>
        </w:rPr>
        <w:t>а</w:t>
      </w:r>
      <w:r>
        <w:rPr>
          <w:sz w:val="28"/>
        </w:rPr>
        <w:t xml:space="preserve">ния </w:t>
      </w:r>
      <w:r>
        <w:rPr>
          <w:sz w:val="28"/>
          <w:lang w:val="en-US"/>
        </w:rPr>
        <w:t>t</w:t>
      </w:r>
      <w:r>
        <w:t>1</w:t>
      </w:r>
      <w:r>
        <w:rPr>
          <w:lang w:val="en-US"/>
        </w:rPr>
        <w:sym w:font="Symbol" w:char="F0B8"/>
      </w:r>
      <w:r>
        <w:rPr>
          <w:sz w:val="28"/>
          <w:lang w:val="en-US"/>
        </w:rPr>
        <w:t>t</w:t>
      </w:r>
      <w:r>
        <w:t>5</w:t>
      </w:r>
      <w:r>
        <w:rPr>
          <w:sz w:val="28"/>
        </w:rPr>
        <w:t xml:space="preserve">. Здесь отсутствуют релейные изменения и каждому моменту времени соответствует только одно значение </w:t>
      </w:r>
      <w:proofErr w:type="gramStart"/>
      <w:r>
        <w:rPr>
          <w:sz w:val="28"/>
        </w:rPr>
        <w:t>У.</w:t>
      </w:r>
      <w:proofErr w:type="gramEnd"/>
      <w:r>
        <w:rPr>
          <w:sz w:val="28"/>
        </w:rPr>
        <w:t xml:space="preserve"> Поэтому такой регулятор называют  р</w:t>
      </w:r>
      <w:r>
        <w:rPr>
          <w:sz w:val="28"/>
        </w:rPr>
        <w:t>е</w:t>
      </w:r>
      <w:r>
        <w:rPr>
          <w:sz w:val="28"/>
        </w:rPr>
        <w:t>гулятором непрерывного действия.</w:t>
      </w:r>
    </w:p>
    <w:p w:rsidR="002148AE" w:rsidRDefault="002148AE" w:rsidP="002148AE">
      <w:pPr>
        <w:jc w:val="center"/>
        <w:rPr>
          <w:sz w:val="28"/>
        </w:rPr>
      </w:pPr>
      <w:r>
        <w:rPr>
          <w:noProof/>
          <w:sz w:val="28"/>
        </w:rPr>
        <w:lastRenderedPageBreak/>
        <w:pict>
          <v:shape id="_x0000_s1088" type="#_x0000_t75" style="position:absolute;left:0;text-align:left;margin-left:77.15pt;margin-top:.95pt;width:441pt;height:220.9pt;z-index:251666432;mso-wrap-distance-bottom:8.5pt;mso-position-horizontal-relative:page" o:allowincell="f">
            <v:imagedata r:id="rId6" o:title=""/>
            <w10:wrap type="topAndBottom" anchorx="page"/>
            <w10:anchorlock/>
          </v:shape>
          <o:OLEObject Type="Embed" ProgID="PBrush" ShapeID="_x0000_s1088" DrawAspect="Content" ObjectID="_1578067443" r:id="rId7"/>
        </w:pict>
      </w:r>
      <w:r>
        <w:rPr>
          <w:sz w:val="28"/>
        </w:rPr>
        <w:t>Рисунок 16 – Характеристика действия регулятора непреры</w:t>
      </w:r>
      <w:r>
        <w:rPr>
          <w:sz w:val="28"/>
        </w:rPr>
        <w:t>в</w:t>
      </w:r>
      <w:r>
        <w:rPr>
          <w:sz w:val="28"/>
        </w:rPr>
        <w:t>ного действия</w:t>
      </w:r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pStyle w:val="3"/>
      </w:pPr>
      <w:r>
        <w:t>Плавное изменение регулирующего воздействия в соответствии с велич</w:t>
      </w:r>
      <w:r>
        <w:t>и</w:t>
      </w:r>
      <w:r>
        <w:t>ной отклонения параметра регулирования обеспечивает стабилизацию пар</w:t>
      </w:r>
      <w:r>
        <w:t>а</w:t>
      </w:r>
      <w:r>
        <w:t xml:space="preserve">метра на определенном заданном  значении, что </w:t>
      </w:r>
      <w:proofErr w:type="gramStart"/>
      <w:r>
        <w:t xml:space="preserve">дает </w:t>
      </w:r>
      <w:proofErr w:type="spellStart"/>
      <w:r>
        <w:t>б</w:t>
      </w:r>
      <w:proofErr w:type="gramEnd"/>
      <w:r>
        <w:t>óльшую</w:t>
      </w:r>
      <w:proofErr w:type="spellEnd"/>
      <w:r>
        <w:t xml:space="preserve"> точность по сравнению с прерывным регулированием, при котором параметр регулирования непрерывно изменяется в пределах зоны регулирования.</w:t>
      </w:r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4.1.6</w:t>
      </w:r>
      <w:r>
        <w:rPr>
          <w:b/>
          <w:sz w:val="28"/>
        </w:rPr>
        <w:t xml:space="preserve"> По закономерности изменения</w:t>
      </w:r>
      <w:r>
        <w:rPr>
          <w:sz w:val="28"/>
        </w:rPr>
        <w:t xml:space="preserve"> регулирующего воздействия регул</w:t>
      </w:r>
      <w:r>
        <w:rPr>
          <w:sz w:val="28"/>
        </w:rPr>
        <w:t>я</w:t>
      </w:r>
      <w:r>
        <w:rPr>
          <w:sz w:val="28"/>
        </w:rPr>
        <w:t>торы непрерывного действия делятся на</w:t>
      </w:r>
      <w:r>
        <w:rPr>
          <w:i/>
          <w:sz w:val="28"/>
        </w:rPr>
        <w:t xml:space="preserve"> пропорциональные (статические), инт</w:t>
      </w:r>
      <w:r>
        <w:rPr>
          <w:i/>
          <w:sz w:val="28"/>
        </w:rPr>
        <w:t>е</w:t>
      </w:r>
      <w:r>
        <w:rPr>
          <w:i/>
          <w:sz w:val="28"/>
        </w:rPr>
        <w:t>гральные (астатические) и пропорциональн</w:t>
      </w:r>
      <w:proofErr w:type="gramStart"/>
      <w:r>
        <w:rPr>
          <w:i/>
          <w:sz w:val="28"/>
        </w:rPr>
        <w:t>о-</w:t>
      </w:r>
      <w:proofErr w:type="gramEnd"/>
      <w:r>
        <w:rPr>
          <w:i/>
          <w:sz w:val="28"/>
        </w:rPr>
        <w:t xml:space="preserve"> интегральные (</w:t>
      </w:r>
      <w:proofErr w:type="spellStart"/>
      <w:r>
        <w:rPr>
          <w:i/>
          <w:sz w:val="28"/>
        </w:rPr>
        <w:t>изодромные</w:t>
      </w:r>
      <w:proofErr w:type="spellEnd"/>
      <w:r>
        <w:rPr>
          <w:i/>
          <w:sz w:val="28"/>
        </w:rPr>
        <w:t>).</w:t>
      </w:r>
      <w:r>
        <w:rPr>
          <w:sz w:val="28"/>
        </w:rPr>
        <w:t xml:space="preserve"> 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b/>
          <w:sz w:val="28"/>
        </w:rPr>
        <w:t xml:space="preserve">Пропорциональный регулятор (или </w:t>
      </w:r>
      <w:proofErr w:type="spellStart"/>
      <w:r>
        <w:rPr>
          <w:b/>
          <w:sz w:val="28"/>
        </w:rPr>
        <w:t>П-регулятор</w:t>
      </w:r>
      <w:proofErr w:type="spellEnd"/>
      <w:r>
        <w:rPr>
          <w:b/>
          <w:sz w:val="28"/>
        </w:rPr>
        <w:t>)</w:t>
      </w:r>
      <w:r>
        <w:rPr>
          <w:sz w:val="28"/>
        </w:rPr>
        <w:t xml:space="preserve"> – это такой регул</w:t>
      </w:r>
      <w:r>
        <w:rPr>
          <w:sz w:val="28"/>
        </w:rPr>
        <w:t>я</w:t>
      </w:r>
      <w:r>
        <w:rPr>
          <w:sz w:val="28"/>
        </w:rPr>
        <w:t xml:space="preserve">тор, у которого регулирующее воздействие на объекте прямо пропорционально ошибке регулирования. Другими словами у </w:t>
      </w:r>
      <w:proofErr w:type="spellStart"/>
      <w:r>
        <w:rPr>
          <w:sz w:val="28"/>
        </w:rPr>
        <w:t>П-регулятора</w:t>
      </w:r>
      <w:proofErr w:type="spellEnd"/>
      <w:r>
        <w:rPr>
          <w:sz w:val="28"/>
        </w:rPr>
        <w:t xml:space="preserve"> величина перемеще</w:t>
      </w:r>
      <w:r>
        <w:rPr>
          <w:sz w:val="28"/>
        </w:rPr>
        <w:softHyphen/>
        <w:t>ния регулирующего органа пропорциональна отклонению параметра регулир</w:t>
      </w:r>
      <w:r>
        <w:rPr>
          <w:sz w:val="28"/>
        </w:rPr>
        <w:t>о</w:t>
      </w:r>
      <w:r>
        <w:rPr>
          <w:sz w:val="28"/>
        </w:rPr>
        <w:t>вания.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Из определения </w:t>
      </w:r>
      <w:proofErr w:type="spellStart"/>
      <w:r>
        <w:rPr>
          <w:sz w:val="28"/>
        </w:rPr>
        <w:t>П-регулятора</w:t>
      </w:r>
      <w:proofErr w:type="spellEnd"/>
      <w:r>
        <w:rPr>
          <w:sz w:val="28"/>
        </w:rPr>
        <w:t xml:space="preserve"> следует, что регулирование происходит по пропорциональному закону:</w:t>
      </w:r>
    </w:p>
    <w:p w:rsidR="002148AE" w:rsidRDefault="002148AE" w:rsidP="002148AE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</w:r>
      <w:proofErr w:type="spellStart"/>
      <w:r>
        <w:rPr>
          <w:sz w:val="28"/>
        </w:rPr>
        <w:t>у=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4"/>
        </w:rPr>
        <w:t>р</w:t>
      </w:r>
      <w:proofErr w:type="spellEnd"/>
      <w:r>
        <w:rPr>
          <w:sz w:val="24"/>
        </w:rPr>
        <w:t>∙</w:t>
      </w:r>
      <w:r>
        <w:rPr>
          <w:sz w:val="28"/>
        </w:rPr>
        <w:sym w:font="Symbol" w:char="F044"/>
      </w:r>
      <w:proofErr w:type="gramStart"/>
      <w:r>
        <w:rPr>
          <w:sz w:val="28"/>
          <w:lang w:val="en-US"/>
        </w:rPr>
        <w:t>X</w:t>
      </w:r>
      <w:proofErr w:type="gramEnd"/>
      <w:r>
        <w:rPr>
          <w:sz w:val="24"/>
        </w:rPr>
        <w:t>и</w:t>
      </w:r>
      <w:r>
        <w:rPr>
          <w:sz w:val="24"/>
        </w:rPr>
        <w:tab/>
      </w:r>
      <w:r>
        <w:rPr>
          <w:sz w:val="28"/>
        </w:rPr>
        <w:t>(7)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где   у – величина перемещения регулирующего органа;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X</w:t>
      </w:r>
      <w:r>
        <w:rPr>
          <w:sz w:val="24"/>
        </w:rPr>
        <w:t>и –</w:t>
      </w:r>
      <w:r>
        <w:rPr>
          <w:sz w:val="28"/>
        </w:rPr>
        <w:t xml:space="preserve"> ошибка регулирования (сигнал рассогласования);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</w:t>
      </w:r>
      <w:proofErr w:type="spellStart"/>
      <w:r>
        <w:rPr>
          <w:sz w:val="28"/>
        </w:rPr>
        <w:t>К</w:t>
      </w:r>
      <w:r>
        <w:rPr>
          <w:sz w:val="24"/>
        </w:rPr>
        <w:t>р</w:t>
      </w:r>
      <w:proofErr w:type="spellEnd"/>
      <w:r>
        <w:rPr>
          <w:sz w:val="24"/>
        </w:rPr>
        <w:t xml:space="preserve"> </w:t>
      </w:r>
      <w:r>
        <w:rPr>
          <w:sz w:val="28"/>
        </w:rPr>
        <w:t>– коэффициент передачи (усиления) регулятора, являющийся настрое</w:t>
      </w:r>
      <w:r>
        <w:rPr>
          <w:sz w:val="28"/>
        </w:rPr>
        <w:t>ч</w:t>
      </w:r>
      <w:r>
        <w:rPr>
          <w:sz w:val="28"/>
        </w:rPr>
        <w:t>ным параметром регулятора.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Это означает, что каждому  значению параметра регулирования соответс</w:t>
      </w:r>
      <w:r>
        <w:rPr>
          <w:sz w:val="28"/>
        </w:rPr>
        <w:t>т</w:t>
      </w:r>
      <w:r>
        <w:rPr>
          <w:sz w:val="28"/>
        </w:rPr>
        <w:t>вует строго определенное  (единственное)   положение регулирующего органа и определенная величина регулирующего воздействия. В итоге между регул</w:t>
      </w:r>
      <w:r>
        <w:rPr>
          <w:sz w:val="28"/>
        </w:rPr>
        <w:t>и</w:t>
      </w:r>
      <w:r>
        <w:rPr>
          <w:sz w:val="28"/>
        </w:rPr>
        <w:t xml:space="preserve">рующим воздействием и отклонением </w:t>
      </w:r>
      <w:r>
        <w:rPr>
          <w:sz w:val="28"/>
        </w:rPr>
        <w:lastRenderedPageBreak/>
        <w:t>регулируемой величины существует ж</w:t>
      </w:r>
      <w:r>
        <w:rPr>
          <w:sz w:val="28"/>
        </w:rPr>
        <w:t>ё</w:t>
      </w:r>
      <w:r>
        <w:rPr>
          <w:sz w:val="28"/>
        </w:rPr>
        <w:t xml:space="preserve">сткая линейная зависимость, как в </w:t>
      </w:r>
      <w:proofErr w:type="gramStart"/>
      <w:r>
        <w:rPr>
          <w:sz w:val="28"/>
        </w:rPr>
        <w:t>статическом</w:t>
      </w:r>
      <w:proofErr w:type="gramEnd"/>
      <w:r>
        <w:rPr>
          <w:sz w:val="28"/>
        </w:rPr>
        <w:t xml:space="preserve">  так и в динамическом режимах.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 пропорциональных регуляторах величина перемещения регулирующего органа на один процент отклонения параметра регулирования может быть уст</w:t>
      </w:r>
      <w:r>
        <w:rPr>
          <w:sz w:val="28"/>
        </w:rPr>
        <w:t>а</w:t>
      </w:r>
      <w:r>
        <w:rPr>
          <w:sz w:val="28"/>
        </w:rPr>
        <w:t>новлена заранее настройкой регулятора. Диапазон этой настройки, в пределах которого изменение параметра регулирования вызывает перемещение регул</w:t>
      </w:r>
      <w:r>
        <w:rPr>
          <w:sz w:val="28"/>
        </w:rPr>
        <w:t>и</w:t>
      </w:r>
      <w:r>
        <w:rPr>
          <w:sz w:val="28"/>
        </w:rPr>
        <w:t>рующего органа из одного крайнего положения в другое, называют пределом пропо</w:t>
      </w:r>
      <w:r>
        <w:rPr>
          <w:sz w:val="28"/>
        </w:rPr>
        <w:t>р</w:t>
      </w:r>
      <w:r>
        <w:rPr>
          <w:sz w:val="28"/>
        </w:rPr>
        <w:t>циональности регулятора.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Примером пропорционального регулятора может служить устройство в системах на рисунках 12 и 13. В этих примерах определенное значение пар</w:t>
      </w:r>
      <w:r>
        <w:rPr>
          <w:sz w:val="28"/>
        </w:rPr>
        <w:t>а</w:t>
      </w:r>
      <w:r>
        <w:rPr>
          <w:sz w:val="28"/>
        </w:rPr>
        <w:t xml:space="preserve">метра регулирования (уровня) дает соответствующее положение поплавка, а он соответствующее положение клапана, определяющего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. Здесь не может быть движения клапана без движения поплавка, т.е. без изменения пар</w:t>
      </w:r>
      <w:r>
        <w:rPr>
          <w:sz w:val="28"/>
        </w:rPr>
        <w:t>а</w:t>
      </w:r>
      <w:r>
        <w:rPr>
          <w:sz w:val="28"/>
        </w:rPr>
        <w:t>метра регулирования. Между ними существует жесткая, однозначная зависимость, обеспечивающая пропорциональность.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По рисунку 16 видно, что за счет упомянутой однозначной связи сигнала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 xml:space="preserve"> датчика  и выходного сигнала  (У) регулятора, закономерности их измен</w:t>
      </w:r>
      <w:r>
        <w:rPr>
          <w:sz w:val="28"/>
        </w:rPr>
        <w:t>е</w:t>
      </w:r>
      <w:r>
        <w:rPr>
          <w:sz w:val="28"/>
        </w:rPr>
        <w:t>ния повторяют друг друга. Именно эта однозначная связь порождает недоста</w:t>
      </w:r>
      <w:r>
        <w:rPr>
          <w:sz w:val="28"/>
        </w:rPr>
        <w:t>т</w:t>
      </w:r>
      <w:r>
        <w:rPr>
          <w:sz w:val="28"/>
        </w:rPr>
        <w:t xml:space="preserve">ки </w:t>
      </w:r>
      <w:proofErr w:type="spellStart"/>
      <w:r>
        <w:rPr>
          <w:sz w:val="28"/>
        </w:rPr>
        <w:t>П-регулятора</w:t>
      </w:r>
      <w:proofErr w:type="spellEnd"/>
      <w:r>
        <w:rPr>
          <w:sz w:val="28"/>
        </w:rPr>
        <w:t xml:space="preserve">. Главный из них – неспособность регулятора вернуть параметр </w:t>
      </w:r>
      <w:proofErr w:type="spellStart"/>
      <w:r>
        <w:rPr>
          <w:sz w:val="28"/>
        </w:rPr>
        <w:t>Хи</w:t>
      </w:r>
      <w:proofErr w:type="spellEnd"/>
      <w:r>
        <w:rPr>
          <w:sz w:val="28"/>
        </w:rPr>
        <w:t xml:space="preserve"> объекта к заданному значению, если поступившее на объект возмущение  остается на нем.       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Например, в системе на рисунке 13, при увеличении числа оборотов ДВС, увеличится расход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и  уровень топлива начнет уменьшаться (см. рисунок 16</w:t>
      </w:r>
      <w:proofErr w:type="gramStart"/>
      <w:r>
        <w:rPr>
          <w:sz w:val="28"/>
        </w:rPr>
        <w:t xml:space="preserve"> )</w:t>
      </w:r>
      <w:proofErr w:type="gramEnd"/>
      <w:r>
        <w:rPr>
          <w:sz w:val="28"/>
        </w:rPr>
        <w:t xml:space="preserve">.  К моменту </w:t>
      </w:r>
      <w:r>
        <w:rPr>
          <w:sz w:val="28"/>
          <w:lang w:val="en-US"/>
        </w:rPr>
        <w:t>t</w:t>
      </w:r>
      <w:r>
        <w:rPr>
          <w:sz w:val="28"/>
          <w:vertAlign w:val="superscript"/>
        </w:rPr>
        <w:t>’</w:t>
      </w:r>
      <w:r>
        <w:rPr>
          <w:vertAlign w:val="subscript"/>
        </w:rPr>
        <w:t>1</w:t>
      </w:r>
      <w:r>
        <w:rPr>
          <w:sz w:val="28"/>
        </w:rPr>
        <w:t xml:space="preserve"> уменьшение прекратится за счет дополнительного открытия кл</w:t>
      </w:r>
      <w:r>
        <w:rPr>
          <w:sz w:val="28"/>
        </w:rPr>
        <w:t>а</w:t>
      </w:r>
      <w:r>
        <w:rPr>
          <w:sz w:val="28"/>
        </w:rPr>
        <w:t xml:space="preserve">пана и увеличения притока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до равенства с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. В момент </w:t>
      </w:r>
      <w:r>
        <w:rPr>
          <w:sz w:val="28"/>
          <w:lang w:val="en-US"/>
        </w:rPr>
        <w:t>t</w:t>
      </w:r>
      <w:r>
        <w:rPr>
          <w:sz w:val="28"/>
          <w:vertAlign w:val="superscript"/>
        </w:rPr>
        <w:t>’</w:t>
      </w:r>
      <w:r>
        <w:rPr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 и если об</w:t>
      </w:r>
      <w:r>
        <w:rPr>
          <w:sz w:val="28"/>
        </w:rPr>
        <w:t>о</w:t>
      </w:r>
      <w:r>
        <w:rPr>
          <w:sz w:val="28"/>
        </w:rPr>
        <w:t xml:space="preserve">роты ДВС остались увеличенными и неизменными, то наступит равновесие САР, при пониженном значении уровня </w:t>
      </w:r>
      <w:proofErr w:type="spellStart"/>
      <w:r>
        <w:rPr>
          <w:sz w:val="28"/>
        </w:rPr>
        <w:t>Х'</w:t>
      </w:r>
      <w:r>
        <w:rPr>
          <w:sz w:val="24"/>
        </w:rPr>
        <w:t>и</w:t>
      </w:r>
      <w:proofErr w:type="spellEnd"/>
      <w:r>
        <w:rPr>
          <w:sz w:val="28"/>
        </w:rPr>
        <w:t>. Далее уровень останется неизме</w:t>
      </w:r>
      <w:r>
        <w:rPr>
          <w:sz w:val="28"/>
        </w:rPr>
        <w:t>н</w:t>
      </w:r>
      <w:r>
        <w:rPr>
          <w:sz w:val="28"/>
        </w:rPr>
        <w:t xml:space="preserve">ным на этом пониженном значении т.к.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. Уровень не может вернуться на прежнее значение, ибо при этом поплавок и клапан также вернутся на прежнее положение, при котором </w:t>
      </w:r>
      <w:r>
        <w:rPr>
          <w:sz w:val="28"/>
          <w:lang w:val="en-US"/>
        </w:rPr>
        <w:t>F</w:t>
      </w:r>
      <w:r>
        <w:t xml:space="preserve">1 </w:t>
      </w:r>
      <w:r>
        <w:rPr>
          <w:sz w:val="28"/>
        </w:rPr>
        <w:t xml:space="preserve">&lt;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. Это соотношение не позволит поднять </w:t>
      </w:r>
      <w:proofErr w:type="gramStart"/>
      <w:r>
        <w:rPr>
          <w:sz w:val="28"/>
        </w:rPr>
        <w:t>уровень</w:t>
      </w:r>
      <w:proofErr w:type="gramEnd"/>
      <w:r>
        <w:rPr>
          <w:sz w:val="28"/>
        </w:rPr>
        <w:t xml:space="preserve"> и он останется на значении </w:t>
      </w:r>
      <w:proofErr w:type="spellStart"/>
      <w:r>
        <w:rPr>
          <w:sz w:val="28"/>
        </w:rPr>
        <w:t>Х'</w:t>
      </w:r>
      <w:r>
        <w:rPr>
          <w:sz w:val="24"/>
        </w:rPr>
        <w:t>и</w:t>
      </w:r>
      <w:proofErr w:type="spellEnd"/>
      <w:r>
        <w:rPr>
          <w:sz w:val="28"/>
        </w:rPr>
        <w:t xml:space="preserve">. </w:t>
      </w:r>
      <w:r>
        <w:rPr>
          <w:sz w:val="24"/>
        </w:rPr>
        <w:t xml:space="preserve">  (</w:t>
      </w:r>
      <w:r>
        <w:rPr>
          <w:sz w:val="28"/>
        </w:rPr>
        <w:t xml:space="preserve">на рисунке 16  это не показано). Установится остаточная статическая ошибка </w:t>
      </w:r>
      <w:r>
        <w:rPr>
          <w:sz w:val="28"/>
        </w:rPr>
        <w:sym w:font="Symbol" w:char="F064"/>
      </w:r>
      <w:proofErr w:type="spellStart"/>
      <w:proofErr w:type="gramStart"/>
      <w:r>
        <w:rPr>
          <w:sz w:val="24"/>
        </w:rPr>
        <w:t>ст</w:t>
      </w:r>
      <w:proofErr w:type="gramEnd"/>
      <w:r>
        <w:rPr>
          <w:sz w:val="28"/>
        </w:rPr>
        <w:t>=Х</w:t>
      </w:r>
      <w:r>
        <w:rPr>
          <w:sz w:val="24"/>
        </w:rPr>
        <w:t>з</w:t>
      </w:r>
      <w:r>
        <w:rPr>
          <w:sz w:val="28"/>
        </w:rPr>
        <w:t>-Х'</w:t>
      </w:r>
      <w:r>
        <w:rPr>
          <w:sz w:val="24"/>
        </w:rPr>
        <w:t>и</w:t>
      </w:r>
      <w:proofErr w:type="spellEnd"/>
      <w:r>
        <w:rPr>
          <w:sz w:val="28"/>
        </w:rPr>
        <w:t>.</w:t>
      </w:r>
      <w:r>
        <w:rPr>
          <w:sz w:val="24"/>
        </w:rPr>
        <w:t xml:space="preserve">, </w:t>
      </w:r>
      <w:r>
        <w:rPr>
          <w:sz w:val="28"/>
        </w:rPr>
        <w:t xml:space="preserve">которую называют </w:t>
      </w:r>
      <w:proofErr w:type="spellStart"/>
      <w:r>
        <w:rPr>
          <w:sz w:val="28"/>
        </w:rPr>
        <w:t>стати</w:t>
      </w:r>
      <w:r>
        <w:rPr>
          <w:sz w:val="28"/>
        </w:rPr>
        <w:t>з</w:t>
      </w:r>
      <w:r>
        <w:rPr>
          <w:sz w:val="28"/>
        </w:rPr>
        <w:t>мом</w:t>
      </w:r>
      <w:proofErr w:type="spell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Регуляторы, обладающие таким свойством, называют статич</w:t>
      </w:r>
      <w:r>
        <w:rPr>
          <w:sz w:val="28"/>
        </w:rPr>
        <w:t>е</w:t>
      </w:r>
      <w:r>
        <w:rPr>
          <w:sz w:val="28"/>
        </w:rPr>
        <w:t>скими.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Все </w:t>
      </w:r>
      <w:proofErr w:type="spellStart"/>
      <w:r>
        <w:rPr>
          <w:sz w:val="28"/>
        </w:rPr>
        <w:t>П-регуляторы</w:t>
      </w:r>
      <w:proofErr w:type="spellEnd"/>
      <w:r>
        <w:rPr>
          <w:sz w:val="28"/>
        </w:rPr>
        <w:t xml:space="preserve"> статические.</w:t>
      </w:r>
    </w:p>
    <w:p w:rsidR="002148AE" w:rsidRDefault="002148AE" w:rsidP="002148AE">
      <w:pPr>
        <w:ind w:firstLine="567"/>
        <w:jc w:val="both"/>
        <w:rPr>
          <w:b/>
          <w:sz w:val="28"/>
        </w:rPr>
      </w:pPr>
      <w:r>
        <w:rPr>
          <w:sz w:val="28"/>
        </w:rPr>
        <w:t>Таким образом, можно выделить следующие характерные свойства пр</w:t>
      </w:r>
      <w:r>
        <w:rPr>
          <w:sz w:val="28"/>
        </w:rPr>
        <w:t>о</w:t>
      </w:r>
      <w:r>
        <w:rPr>
          <w:sz w:val="28"/>
        </w:rPr>
        <w:t>порционального регулятора.</w:t>
      </w:r>
      <w:r>
        <w:rPr>
          <w:b/>
          <w:sz w:val="28"/>
        </w:rPr>
        <w:tab/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Каждому значению параметра регулирования соответствует единственное, определенное положение регулирующего органа.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Различным установившимся значениям возмущающих воздействий на объекте соответствуют различные установившиеся значения параметра регулир</w:t>
      </w:r>
      <w:r>
        <w:rPr>
          <w:sz w:val="28"/>
        </w:rPr>
        <w:t>о</w:t>
      </w:r>
      <w:r>
        <w:rPr>
          <w:sz w:val="28"/>
        </w:rPr>
        <w:t>вания.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Пропорциональный регулятор обладает </w:t>
      </w:r>
      <w:proofErr w:type="spellStart"/>
      <w:r>
        <w:rPr>
          <w:sz w:val="28"/>
        </w:rPr>
        <w:t>статизмом</w:t>
      </w:r>
      <w:proofErr w:type="spellEnd"/>
      <w:r>
        <w:rPr>
          <w:sz w:val="28"/>
        </w:rPr>
        <w:t>, и чтобы его исключить конструируют регуляторы непропорциональные.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lastRenderedPageBreak/>
        <w:t xml:space="preserve">Рассмотрим динамические характеристики </w:t>
      </w:r>
      <w:proofErr w:type="spellStart"/>
      <w:r>
        <w:rPr>
          <w:sz w:val="28"/>
        </w:rPr>
        <w:t>П-регулятора</w:t>
      </w:r>
      <w:proofErr w:type="spell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Передаточная функция для идеального (</w:t>
      </w:r>
      <w:proofErr w:type="spellStart"/>
      <w:r>
        <w:rPr>
          <w:sz w:val="28"/>
        </w:rPr>
        <w:t>безынерционного</w:t>
      </w:r>
      <w:proofErr w:type="spellEnd"/>
      <w:r>
        <w:rPr>
          <w:sz w:val="28"/>
        </w:rPr>
        <w:t xml:space="preserve">) регулятора имеет вид </w: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p</w:t>
      </w:r>
      <w:r>
        <w:rPr>
          <w:sz w:val="28"/>
        </w:rPr>
        <w:t>)</w:t>
      </w:r>
      <w:proofErr w:type="spellStart"/>
      <w:r>
        <w:rPr>
          <w:sz w:val="28"/>
        </w:rPr>
        <w:t>=К</w:t>
      </w:r>
      <w:r>
        <w:rPr>
          <w:sz w:val="24"/>
        </w:rPr>
        <w:t>р</w:t>
      </w:r>
      <w:proofErr w:type="spellEnd"/>
      <w:r>
        <w:rPr>
          <w:sz w:val="28"/>
        </w:rPr>
        <w:t>, а переходная характеристика воспроизводит форму входного воздействия, ув</w:t>
      </w:r>
      <w:r>
        <w:rPr>
          <w:sz w:val="28"/>
        </w:rPr>
        <w:t>е</w:t>
      </w:r>
      <w:r>
        <w:rPr>
          <w:sz w:val="28"/>
        </w:rPr>
        <w:t>личивая его  в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 xml:space="preserve"> раз.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АФЧХ </w:t>
      </w:r>
      <w:proofErr w:type="spellStart"/>
      <w:r>
        <w:rPr>
          <w:sz w:val="28"/>
        </w:rPr>
        <w:t>П-регулятора</w:t>
      </w:r>
      <w:proofErr w:type="spellEnd"/>
      <w:r>
        <w:rPr>
          <w:sz w:val="28"/>
        </w:rPr>
        <w:t xml:space="preserve"> </w: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j</w:t>
      </w:r>
      <w:r>
        <w:rPr>
          <w:sz w:val="28"/>
          <w:lang w:val="en-US"/>
        </w:rPr>
        <w:sym w:font="Symbol" w:char="F077"/>
      </w:r>
      <w:r>
        <w:rPr>
          <w:sz w:val="28"/>
        </w:rPr>
        <w:t>)=К</w:t>
      </w:r>
      <w:proofErr w:type="gramStart"/>
      <w:r>
        <w:rPr>
          <w:sz w:val="28"/>
          <w:lang w:val="en-US"/>
        </w:rPr>
        <w:t>p</w:t>
      </w:r>
      <w:proofErr w:type="gramEnd"/>
      <w:r>
        <w:rPr>
          <w:sz w:val="28"/>
        </w:rPr>
        <w:t xml:space="preserve"> (рисунок 17) изображается в комплексной плоскости точкой с координатами (К</w:t>
      </w:r>
      <w:r>
        <w:rPr>
          <w:sz w:val="28"/>
          <w:vertAlign w:val="subscript"/>
        </w:rPr>
        <w:t>Р</w:t>
      </w:r>
      <w:r>
        <w:rPr>
          <w:sz w:val="28"/>
        </w:rPr>
        <w:t>;0) , расположенной на вещественной п</w:t>
      </w:r>
      <w:r>
        <w:rPr>
          <w:sz w:val="28"/>
        </w:rPr>
        <w:t>о</w:t>
      </w:r>
      <w:r>
        <w:rPr>
          <w:sz w:val="28"/>
        </w:rPr>
        <w:t xml:space="preserve">луоси. Для реального регулятора при возрастании частоты до бесконечности коэффициент </w:t>
      </w:r>
      <w:proofErr w:type="spellStart"/>
      <w:r>
        <w:rPr>
          <w:sz w:val="28"/>
        </w:rPr>
        <w:t>К</w:t>
      </w:r>
      <w:r>
        <w:rPr>
          <w:sz w:val="24"/>
        </w:rPr>
        <w:t>р</w:t>
      </w:r>
      <w:proofErr w:type="spellEnd"/>
      <w:r>
        <w:rPr>
          <w:sz w:val="28"/>
        </w:rPr>
        <w:t xml:space="preserve"> снижается до нуля и АФЧХ имеет вид штриховой линии.</w:t>
      </w:r>
    </w:p>
    <w:p w:rsidR="002148AE" w:rsidRDefault="002148AE" w:rsidP="002148AE">
      <w:pPr>
        <w:jc w:val="both"/>
        <w:rPr>
          <w:sz w:val="16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noProof/>
          <w:sz w:val="28"/>
        </w:rPr>
        <w:pict>
          <v:group id="_x0000_s1026" style="position:absolute;left:0;text-align:left;margin-left:55.2pt;margin-top:3.65pt;width:344.1pt;height:147pt;z-index:251660288" coordorigin="2238,5578" coordsize="6882,2940" o:allowincell="f">
            <v:line id="_x0000_s1027" style="position:absolute;flip:y" from="4140,5578" to="4140,8518">
              <v:stroke endarrow="block"/>
            </v:line>
            <v:line id="_x0000_s1028" style="position:absolute" from="2238,7234" to="9120,7234">
              <v:stroke endarrow="block"/>
            </v:line>
            <v:shape id="_x0000_s1029" style="position:absolute;left:3523;top:6868;width:4415;height:1417" coordsize="4415,1417" path="m4415,365c3723,793,3072,1185,2399,1301,1726,1417,754,1229,377,1063,,897,96,476,137,303,178,130,513,46,625,23,737,,789,119,812,166v23,47,-20,109,-52,142c728,341,647,353,617,365e" filled="f">
              <v:stroke dashstyle="dash"/>
              <v:path arrowok="t"/>
            </v:shape>
            <v:line id="_x0000_s1030" style="position:absolute;flip:y" from="7938,6712" to="7938,7234"/>
            <v:line id="_x0000_s1031" style="position:absolute" from="4140,6868" to="7938,6868">
              <v:stroke startarrow="classic" endarrow="classic"/>
            </v:line>
            <v:line id="_x0000_s1032" style="position:absolute;flip:x" from="4500,6457" to="4938,6457"/>
            <v:line id="_x0000_s1033" style="position:absolute;flip:x" from="4200,6457" to="4500,6790">
              <v:stroke endarrow="block"/>
            </v:line>
            <v:line id="_x0000_s1034" style="position:absolute" from="8202,7858" to="8682,7858"/>
            <v:line id="_x0000_s1035" style="position:absolute;flip:x y" from="7938,7227" to="8202,7852">
              <v:stroke endarrow="block"/>
            </v:line>
          </v:group>
        </w:pict>
      </w:r>
      <w:r>
        <w:rPr>
          <w:sz w:val="28"/>
        </w:rPr>
        <w:t xml:space="preserve">                                             </w:t>
      </w:r>
      <w:proofErr w:type="gramStart"/>
      <w:r>
        <w:rPr>
          <w:sz w:val="28"/>
          <w:lang w:val="en-US"/>
        </w:rPr>
        <w:t>I(</w:t>
      </w:r>
      <w:proofErr w:type="gramEnd"/>
      <w:r>
        <w:rPr>
          <w:sz w:val="28"/>
          <w:lang w:val="en-US"/>
        </w:rPr>
        <w:sym w:font="Symbol" w:char="F077"/>
      </w:r>
      <w:r>
        <w:rPr>
          <w:sz w:val="28"/>
          <w:lang w:val="en-US"/>
        </w:rPr>
        <w:t>)</w:t>
      </w:r>
      <w:r>
        <w:rPr>
          <w:sz w:val="28"/>
        </w:rPr>
        <w:t xml:space="preserve">  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4"/>
        </w:rPr>
      </w:pPr>
      <w:r>
        <w:rPr>
          <w:sz w:val="28"/>
        </w:rPr>
        <w:t xml:space="preserve">                                                 </w:t>
      </w:r>
      <w:r>
        <w:rPr>
          <w:sz w:val="24"/>
        </w:rPr>
        <w:sym w:font="Symbol" w:char="F077"/>
      </w:r>
      <w:r>
        <w:rPr>
          <w:sz w:val="24"/>
        </w:rPr>
        <w:sym w:font="Symbol" w:char="F03D"/>
      </w:r>
      <w:r>
        <w:rPr>
          <w:sz w:val="24"/>
        </w:rPr>
        <w:sym w:font="Symbol" w:char="F0A5"/>
      </w: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Р</w:t>
      </w:r>
      <w:r>
        <w:rPr>
          <w:sz w:val="28"/>
        </w:rPr>
        <w:t xml:space="preserve">    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      </w:t>
      </w:r>
      <w:proofErr w:type="gramStart"/>
      <w:r>
        <w:rPr>
          <w:sz w:val="28"/>
          <w:lang w:val="en-US"/>
        </w:rPr>
        <w:t>R</w:t>
      </w:r>
      <w:r>
        <w:rPr>
          <w:sz w:val="28"/>
        </w:rPr>
        <w:t>(</w:t>
      </w:r>
      <w:proofErr w:type="gramEnd"/>
      <w:r>
        <w:rPr>
          <w:sz w:val="28"/>
          <w:lang w:val="en-US"/>
        </w:rPr>
        <w:sym w:font="Symbol" w:char="F077"/>
      </w:r>
      <w:r>
        <w:rPr>
          <w:sz w:val="28"/>
        </w:rPr>
        <w:t>)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</w:t>
      </w:r>
      <w:r>
        <w:rPr>
          <w:sz w:val="28"/>
          <w:lang w:val="en-US"/>
        </w:rPr>
        <w:sym w:font="Symbol" w:char="F077"/>
      </w:r>
      <w:r>
        <w:rPr>
          <w:sz w:val="28"/>
          <w:lang w:val="en-US"/>
        </w:rPr>
        <w:sym w:font="Symbol" w:char="F03D"/>
      </w:r>
      <w:r>
        <w:rPr>
          <w:sz w:val="28"/>
          <w:lang w:val="en-US"/>
        </w:rPr>
        <w:sym w:font="Symbol" w:char="F030"/>
      </w:r>
      <w:r>
        <w:rPr>
          <w:sz w:val="28"/>
        </w:rPr>
        <w:t xml:space="preserve"> 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center"/>
        <w:rPr>
          <w:sz w:val="28"/>
        </w:rPr>
      </w:pPr>
      <w:r>
        <w:rPr>
          <w:sz w:val="28"/>
        </w:rPr>
        <w:t>Рисунок 17 – АФЧХ пропорционального регулятора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b/>
          <w:sz w:val="28"/>
        </w:rPr>
        <w:t xml:space="preserve">Интегральный регулятор  </w:t>
      </w:r>
      <w:r>
        <w:rPr>
          <w:sz w:val="28"/>
        </w:rPr>
        <w:t xml:space="preserve">(или </w:t>
      </w:r>
      <w:proofErr w:type="spellStart"/>
      <w:proofErr w:type="gramStart"/>
      <w:r>
        <w:rPr>
          <w:sz w:val="28"/>
        </w:rPr>
        <w:t>И-регулятор</w:t>
      </w:r>
      <w:proofErr w:type="spellEnd"/>
      <w:proofErr w:type="gramEnd"/>
      <w:r>
        <w:rPr>
          <w:sz w:val="28"/>
        </w:rPr>
        <w:t>).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У</w:t>
      </w:r>
      <w:r>
        <w:rPr>
          <w:b/>
          <w:sz w:val="28"/>
        </w:rPr>
        <w:t xml:space="preserve"> </w:t>
      </w:r>
      <w:r>
        <w:rPr>
          <w:sz w:val="28"/>
        </w:rPr>
        <w:t>интегрального регулятора величина регулирующего воздействия определяется интегралом от ошибки р</w:t>
      </w:r>
      <w:r>
        <w:rPr>
          <w:sz w:val="28"/>
        </w:rPr>
        <w:t>е</w:t>
      </w:r>
      <w:r>
        <w:rPr>
          <w:sz w:val="28"/>
        </w:rPr>
        <w:t>гулирования.</w:t>
      </w:r>
    </w:p>
    <w:p w:rsidR="002148AE" w:rsidRDefault="002148AE" w:rsidP="002148AE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  <w:t>у =1/</w:t>
      </w:r>
      <w:proofErr w:type="spellStart"/>
      <w:r>
        <w:rPr>
          <w:sz w:val="28"/>
        </w:rPr>
        <w:t>Ти</w:t>
      </w:r>
      <w:proofErr w:type="spellEnd"/>
      <w:r>
        <w:rPr>
          <w:sz w:val="28"/>
        </w:rPr>
        <w:t xml:space="preserve"> </w:t>
      </w:r>
      <w:r>
        <w:rPr>
          <w:sz w:val="28"/>
        </w:rPr>
        <w:sym w:font="Symbol" w:char="F0F2"/>
      </w:r>
      <w:r>
        <w:rPr>
          <w:sz w:val="28"/>
        </w:rPr>
        <w:t xml:space="preserve"> </w:t>
      </w:r>
      <w:r>
        <w:rPr>
          <w:sz w:val="28"/>
        </w:rPr>
        <w:sym w:font="Symbol" w:char="F044"/>
      </w:r>
      <w:r>
        <w:rPr>
          <w:sz w:val="28"/>
        </w:rPr>
        <w:t>Х</w:t>
      </w:r>
      <w:r>
        <w:rPr>
          <w:sz w:val="24"/>
        </w:rPr>
        <w:sym w:font="Symbol" w:char="F0D7"/>
      </w:r>
      <w:proofErr w:type="spellStart"/>
      <w:r>
        <w:rPr>
          <w:sz w:val="28"/>
          <w:lang w:val="en-US"/>
        </w:rPr>
        <w:t>dt</w:t>
      </w:r>
      <w:proofErr w:type="spellEnd"/>
      <w:r>
        <w:rPr>
          <w:sz w:val="28"/>
        </w:rPr>
        <w:tab/>
        <w:t>(8)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где,      у - величина перемещения регулирующего органа;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sym w:font="Symbol" w:char="F044"/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 xml:space="preserve"> - ошибка регулирования (отклонение);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   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 - </w:t>
      </w:r>
      <w:proofErr w:type="gramStart"/>
      <w:r>
        <w:rPr>
          <w:sz w:val="28"/>
        </w:rPr>
        <w:t>постоянная</w:t>
      </w:r>
      <w:proofErr w:type="gramEnd"/>
      <w:r>
        <w:rPr>
          <w:sz w:val="28"/>
        </w:rPr>
        <w:t xml:space="preserve"> времени, определяющая быстродействие регулят</w:t>
      </w:r>
      <w:r>
        <w:rPr>
          <w:sz w:val="28"/>
        </w:rPr>
        <w:t>о</w:t>
      </w:r>
      <w:r>
        <w:rPr>
          <w:sz w:val="28"/>
        </w:rPr>
        <w:t>ра.</w:t>
      </w:r>
    </w:p>
    <w:p w:rsidR="002148AE" w:rsidRDefault="002148AE" w:rsidP="002148AE">
      <w:pPr>
        <w:ind w:firstLine="567"/>
        <w:jc w:val="both"/>
        <w:rPr>
          <w:sz w:val="28"/>
        </w:rPr>
      </w:pPr>
      <w:proofErr w:type="gramStart"/>
      <w:r>
        <w:rPr>
          <w:sz w:val="28"/>
        </w:rPr>
        <w:t>Постоянную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 называют временем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Изодром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 xml:space="preserve">по </w:t>
      </w:r>
      <w:proofErr w:type="spellStart"/>
      <w:r>
        <w:rPr>
          <w:sz w:val="28"/>
        </w:rPr>
        <w:t>гречески</w:t>
      </w:r>
      <w:proofErr w:type="spellEnd"/>
      <w:proofErr w:type="gramEnd"/>
      <w:r>
        <w:rPr>
          <w:sz w:val="28"/>
        </w:rPr>
        <w:t xml:space="preserve"> озн</w:t>
      </w:r>
      <w:r>
        <w:rPr>
          <w:sz w:val="28"/>
        </w:rPr>
        <w:t>а</w:t>
      </w:r>
      <w:r>
        <w:rPr>
          <w:sz w:val="28"/>
        </w:rPr>
        <w:t>чает ровный бег.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Зависимость (8) показывает гибкую связь регулирующего воздействия (У) с отклонением (</w:t>
      </w:r>
      <w:r>
        <w:rPr>
          <w:sz w:val="28"/>
        </w:rPr>
        <w:sym w:font="Symbol" w:char="F044"/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 xml:space="preserve">). Это позволяет </w:t>
      </w:r>
      <w:proofErr w:type="spellStart"/>
      <w:proofErr w:type="gramStart"/>
      <w:r>
        <w:rPr>
          <w:sz w:val="28"/>
        </w:rPr>
        <w:t>И-регулятору</w:t>
      </w:r>
      <w:proofErr w:type="spellEnd"/>
      <w:proofErr w:type="gramEnd"/>
      <w:r>
        <w:rPr>
          <w:sz w:val="28"/>
        </w:rPr>
        <w:t xml:space="preserve"> перемещать регулирующий орган в одном направлении независимо от величины ошибки регулирования,  до полного ее исчезновения, т.е. до тех пор, пока параметр регулирования пр</w:t>
      </w:r>
      <w:r>
        <w:rPr>
          <w:sz w:val="28"/>
        </w:rPr>
        <w:t>и</w:t>
      </w:r>
      <w:r>
        <w:rPr>
          <w:sz w:val="28"/>
        </w:rPr>
        <w:t>мет заданное значение. Иначе говоря, при регулировании по интегралу регул</w:t>
      </w:r>
      <w:r>
        <w:rPr>
          <w:sz w:val="28"/>
        </w:rPr>
        <w:t>я</w:t>
      </w:r>
      <w:r>
        <w:rPr>
          <w:sz w:val="28"/>
        </w:rPr>
        <w:t xml:space="preserve">тор стремится устранить отклонение без статической ошибки, т.е. регулятор </w:t>
      </w:r>
      <w:r>
        <w:rPr>
          <w:b/>
          <w:sz w:val="28"/>
        </w:rPr>
        <w:t>аст</w:t>
      </w:r>
      <w:r>
        <w:rPr>
          <w:b/>
          <w:sz w:val="28"/>
        </w:rPr>
        <w:t>а</w:t>
      </w:r>
      <w:r>
        <w:rPr>
          <w:b/>
          <w:sz w:val="28"/>
        </w:rPr>
        <w:t>тический</w:t>
      </w:r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Пример интегрального регулятора показан на рисунке 18, а его характер</w:t>
      </w:r>
      <w:r>
        <w:rPr>
          <w:sz w:val="28"/>
        </w:rPr>
        <w:t>и</w:t>
      </w:r>
      <w:r>
        <w:rPr>
          <w:sz w:val="28"/>
        </w:rPr>
        <w:t>стика действия на рисунке 19.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Регулятор работает так. Если уровень топлива равен </w:t>
      </w:r>
      <w:proofErr w:type="gramStart"/>
      <w:r>
        <w:rPr>
          <w:sz w:val="28"/>
        </w:rPr>
        <w:t>заданному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Х</w:t>
      </w:r>
      <w:r>
        <w:rPr>
          <w:sz w:val="24"/>
        </w:rPr>
        <w:t>з</w:t>
      </w:r>
      <w:proofErr w:type="spellEnd"/>
      <w:r>
        <w:rPr>
          <w:sz w:val="28"/>
        </w:rPr>
        <w:t>, то п</w:t>
      </w:r>
      <w:r>
        <w:rPr>
          <w:sz w:val="28"/>
        </w:rPr>
        <w:t>о</w:t>
      </w:r>
      <w:r>
        <w:rPr>
          <w:sz w:val="28"/>
        </w:rPr>
        <w:t>плавок находится в положении, при котором движок реостата (</w:t>
      </w:r>
      <w:r>
        <w:rPr>
          <w:sz w:val="28"/>
          <w:lang w:val="en-US"/>
        </w:rPr>
        <w:t>R</w:t>
      </w:r>
      <w:r>
        <w:rPr>
          <w:sz w:val="28"/>
        </w:rPr>
        <w:t xml:space="preserve">) совпадает со средней точкой (С.Т.). В этом случае, разность потенциалов </w:t>
      </w:r>
      <w:r>
        <w:rPr>
          <w:sz w:val="28"/>
        </w:rPr>
        <w:lastRenderedPageBreak/>
        <w:t>между движком и средней точкой равна нулю и схема управления оставляет выключенным эле</w:t>
      </w:r>
      <w:r>
        <w:rPr>
          <w:sz w:val="28"/>
        </w:rPr>
        <w:t>к</w:t>
      </w:r>
      <w:r>
        <w:rPr>
          <w:sz w:val="28"/>
        </w:rPr>
        <w:t>тродвигатель М. Такое состояние системы называют равновесным, оно показ</w:t>
      </w:r>
      <w:r>
        <w:rPr>
          <w:sz w:val="28"/>
        </w:rPr>
        <w:t>а</w:t>
      </w:r>
      <w:r>
        <w:rPr>
          <w:sz w:val="28"/>
        </w:rPr>
        <w:t xml:space="preserve">но на рисунке 19 до момента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В момент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 на объект регулирования поступило возмущение, например, ДВС увеличил обороты, и потребление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топлива увеличилось. Тогда </w:t>
      </w:r>
      <w:proofErr w:type="spellStart"/>
      <w:r>
        <w:rPr>
          <w:sz w:val="28"/>
        </w:rPr>
        <w:t>возник</w:t>
      </w:r>
      <w:r>
        <w:rPr>
          <w:sz w:val="28"/>
        </w:rPr>
        <w:t>а</w:t>
      </w:r>
      <w:proofErr w:type="spellEnd"/>
      <w:r>
        <w:rPr>
          <w:sz w:val="28"/>
        </w:rPr>
        <w:t>-</w:t>
      </w:r>
    </w:p>
    <w:p w:rsidR="002148AE" w:rsidRDefault="002148AE" w:rsidP="002148AE">
      <w:pPr>
        <w:jc w:val="both"/>
        <w:rPr>
          <w:sz w:val="28"/>
        </w:rPr>
      </w:pPr>
      <w:r>
        <w:rPr>
          <w:noProof/>
          <w:sz w:val="28"/>
        </w:rPr>
        <w:pict>
          <v:shape id="_x0000_s1089" type="#_x0000_t75" style="position:absolute;left:0;text-align:left;margin-left:59pt;margin-top:56.8pt;width:467.4pt;height:187.6pt;z-index:251667456;mso-wrap-distance-top:5.65pt;mso-wrap-distance-bottom:8.5pt;mso-position-horizontal-relative:page" o:allowincell="f">
            <v:imagedata r:id="rId8" o:title=""/>
            <w10:wrap type="topAndBottom" anchorx="page"/>
          </v:shape>
          <o:OLEObject Type="Embed" ProgID="PBrush" ShapeID="_x0000_s1089" DrawAspect="Content" ObjectID="_1578067444" r:id="rId9"/>
        </w:pict>
      </w:r>
      <w:proofErr w:type="spellStart"/>
      <w:r>
        <w:rPr>
          <w:sz w:val="28"/>
        </w:rPr>
        <w:t>ет</w:t>
      </w:r>
      <w:proofErr w:type="spellEnd"/>
      <w:r>
        <w:rPr>
          <w:sz w:val="28"/>
        </w:rPr>
        <w:t xml:space="preserve"> неравенство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&gt;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. Уровень топлива понижается, поплавок движется вниз вместе с уровнем и перемещает движок реостата (</w:t>
      </w:r>
      <w:r>
        <w:rPr>
          <w:sz w:val="28"/>
          <w:lang w:val="en-US"/>
        </w:rPr>
        <w:t>R</w:t>
      </w:r>
      <w:r>
        <w:rPr>
          <w:sz w:val="28"/>
        </w:rPr>
        <w:t>) вверх. Между  движком и средней   точкой (С.Т.)   возникает  напряжение   соответствующей  полярн</w:t>
      </w:r>
      <w:r>
        <w:rPr>
          <w:sz w:val="28"/>
        </w:rPr>
        <w:t>о</w:t>
      </w:r>
      <w:r>
        <w:rPr>
          <w:sz w:val="28"/>
        </w:rPr>
        <w:t xml:space="preserve">сти </w:t>
      </w:r>
    </w:p>
    <w:p w:rsidR="002148AE" w:rsidRDefault="002148AE" w:rsidP="002148AE">
      <w:pPr>
        <w:pStyle w:val="9"/>
        <w:tabs>
          <w:tab w:val="clear" w:pos="6663"/>
        </w:tabs>
      </w:pPr>
      <w:r>
        <w:t xml:space="preserve">Рисунок 18 – Система с </w:t>
      </w:r>
      <w:proofErr w:type="spellStart"/>
      <w:proofErr w:type="gramStart"/>
      <w:r>
        <w:t>И-регулятором</w:t>
      </w:r>
      <w:proofErr w:type="spellEnd"/>
      <w:proofErr w:type="gramEnd"/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noProof/>
          <w:sz w:val="28"/>
        </w:rPr>
        <w:pict>
          <v:shape id="_x0000_s1091" type="#_x0000_t75" style="position:absolute;left:0;text-align:left;margin-left:93.6pt;margin-top:568.8pt;width:411pt;height:192.15pt;z-index:251669504;mso-position-horizontal-relative:page;mso-position-vertical-relative:page" o:allowincell="f">
            <v:imagedata r:id="rId10" o:title="" croptop="1656f"/>
            <w10:wrap type="topAndBottom" anchorx="page" anchory="page"/>
          </v:shape>
          <o:OLEObject Type="Embed" ProgID="PBrush" ShapeID="_x0000_s1091" DrawAspect="Content" ObjectID="_1578067445" r:id="rId11"/>
        </w:pict>
      </w:r>
      <w:r>
        <w:rPr>
          <w:sz w:val="28"/>
        </w:rPr>
        <w:t xml:space="preserve">(движок “+”, </w:t>
      </w:r>
      <w:r>
        <w:rPr>
          <w:sz w:val="28"/>
          <w:lang w:val="en-US"/>
        </w:rPr>
        <w:t>C</w:t>
      </w:r>
      <w:r>
        <w:rPr>
          <w:sz w:val="28"/>
        </w:rPr>
        <w:t>.</w:t>
      </w:r>
      <w:r>
        <w:rPr>
          <w:sz w:val="28"/>
          <w:lang w:val="en-US"/>
        </w:rPr>
        <w:t>T</w:t>
      </w:r>
      <w:r>
        <w:rPr>
          <w:sz w:val="28"/>
        </w:rPr>
        <w:t xml:space="preserve">  “-“). Это напряжение включает  электродвигатель М на увеличение </w:t>
      </w:r>
      <w:r w:rsidRPr="009755D5">
        <w:rPr>
          <w:sz w:val="28"/>
        </w:rPr>
        <w:t xml:space="preserve"> притока </w:t>
      </w:r>
      <w:r>
        <w:rPr>
          <w:sz w:val="28"/>
          <w:lang w:val="en-US"/>
        </w:rPr>
        <w:t>F</w:t>
      </w:r>
      <w:r w:rsidRPr="009755D5">
        <w:t xml:space="preserve">1. </w:t>
      </w:r>
      <w:r>
        <w:rPr>
          <w:sz w:val="28"/>
        </w:rPr>
        <w:t>Исполнительный механизм с постоянной скоростью о</w:t>
      </w:r>
      <w:r>
        <w:rPr>
          <w:sz w:val="28"/>
        </w:rPr>
        <w:t>т</w:t>
      </w:r>
      <w:r>
        <w:rPr>
          <w:sz w:val="28"/>
        </w:rPr>
        <w:t xml:space="preserve">крывает </w:t>
      </w:r>
      <w:proofErr w:type="gramStart"/>
      <w:r>
        <w:rPr>
          <w:sz w:val="28"/>
        </w:rPr>
        <w:t>клапан</w:t>
      </w:r>
      <w:proofErr w:type="gramEnd"/>
      <w:r>
        <w:rPr>
          <w:sz w:val="28"/>
        </w:rPr>
        <w:t xml:space="preserve"> и приток линейно нарастает до момента </w:t>
      </w:r>
      <w:r>
        <w:rPr>
          <w:sz w:val="28"/>
          <w:lang w:val="en-US"/>
        </w:rPr>
        <w:t>t</w:t>
      </w:r>
      <w:r>
        <w:t xml:space="preserve">2. </w:t>
      </w:r>
      <w:r>
        <w:rPr>
          <w:sz w:val="28"/>
        </w:rPr>
        <w:t>Это препятствует снижению уровня топлива и начинает его возврат к заданному значению в м</w:t>
      </w:r>
      <w:r>
        <w:rPr>
          <w:sz w:val="28"/>
        </w:rPr>
        <w:t>о</w:t>
      </w:r>
      <w:r>
        <w:rPr>
          <w:sz w:val="28"/>
        </w:rPr>
        <w:t xml:space="preserve">мент </w:t>
      </w:r>
      <w:r>
        <w:rPr>
          <w:sz w:val="28"/>
          <w:lang w:val="en-US"/>
        </w:rPr>
        <w:t>t</w:t>
      </w:r>
      <w:r>
        <w:rPr>
          <w:sz w:val="28"/>
        </w:rPr>
        <w:t>'</w:t>
      </w:r>
      <w:r>
        <w:rPr>
          <w:sz w:val="28"/>
          <w:vertAlign w:val="subscript"/>
        </w:rPr>
        <w:t>1</w:t>
      </w:r>
      <w:r>
        <w:rPr>
          <w:sz w:val="28"/>
        </w:rPr>
        <w:t xml:space="preserve">.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 уровень достигает заданного значения, движок реостата окажется в средней точке (С.Т.), напряжение между движком и средней точкой станет равным нулю и исполнительный механизм М останавливается. При этом</w:t>
      </w:r>
      <w:proofErr w:type="gramStart"/>
      <w:r>
        <w:rPr>
          <w:sz w:val="28"/>
        </w:rPr>
        <w:t>,</w:t>
      </w:r>
      <w:proofErr w:type="gramEnd"/>
      <w:r>
        <w:rPr>
          <w:sz w:val="28"/>
        </w:rPr>
        <w:t xml:space="preserve"> если бы параметр регулирования остановился </w:t>
      </w:r>
      <w:r>
        <w:rPr>
          <w:sz w:val="28"/>
        </w:rPr>
        <w:lastRenderedPageBreak/>
        <w:t xml:space="preserve">на заданном значении, то и клапан остановился бы в дополнительно открытом состоянии. </w:t>
      </w:r>
    </w:p>
    <w:p w:rsidR="002148AE" w:rsidRDefault="002148AE" w:rsidP="002148AE">
      <w:pPr>
        <w:ind w:firstLine="567"/>
        <w:jc w:val="center"/>
        <w:rPr>
          <w:sz w:val="28"/>
        </w:rPr>
      </w:pPr>
      <w:r>
        <w:rPr>
          <w:sz w:val="28"/>
        </w:rPr>
        <w:t xml:space="preserve">Рисунок 19 – Характеристика действия </w:t>
      </w:r>
      <w:proofErr w:type="spellStart"/>
      <w:proofErr w:type="gramStart"/>
      <w:r>
        <w:rPr>
          <w:sz w:val="28"/>
        </w:rPr>
        <w:t>И-регулятора</w:t>
      </w:r>
      <w:proofErr w:type="spellEnd"/>
      <w:proofErr w:type="gramEnd"/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Если же к моменту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ДВС  уменьшит число оборотов, то это вызовет переход уровня через заданное значение, тогда поплавок перемещает движок ре</w:t>
      </w:r>
      <w:r>
        <w:rPr>
          <w:sz w:val="28"/>
        </w:rPr>
        <w:t>о</w:t>
      </w:r>
      <w:r>
        <w:rPr>
          <w:sz w:val="28"/>
        </w:rPr>
        <w:t>стата (R) вниз от средней точки (С.Т.), снова возникает напряжение между движком и средней точкой, но уже другой полярности. Это напряжение вкл</w:t>
      </w:r>
      <w:r>
        <w:rPr>
          <w:sz w:val="28"/>
        </w:rPr>
        <w:t>ю</w:t>
      </w:r>
      <w:r>
        <w:rPr>
          <w:sz w:val="28"/>
        </w:rPr>
        <w:t xml:space="preserve">чает исполнительный механизм М на закрытие клапана,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уменьшае</w:t>
      </w:r>
      <w:r>
        <w:rPr>
          <w:sz w:val="28"/>
        </w:rPr>
        <w:t>т</w:t>
      </w:r>
      <w:r>
        <w:rPr>
          <w:sz w:val="28"/>
        </w:rPr>
        <w:t xml:space="preserve">ся, препятствует повышению уровня топлива и возвращает его к заданному значению в момент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  и т.д. Регулирование заканчивается в момент </w:t>
      </w:r>
      <w:r>
        <w:rPr>
          <w:sz w:val="28"/>
          <w:lang w:val="en-US"/>
        </w:rPr>
        <w:t>t</w:t>
      </w:r>
      <w:r>
        <w:t>5.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Характерно, что изменение регулирующего воздействия непропорци</w:t>
      </w:r>
      <w:r>
        <w:rPr>
          <w:sz w:val="28"/>
        </w:rPr>
        <w:t>о</w:t>
      </w:r>
      <w:r>
        <w:rPr>
          <w:sz w:val="28"/>
        </w:rPr>
        <w:t>нально изменению параметра регулирования. Изменение знака приращения р</w:t>
      </w:r>
      <w:r>
        <w:rPr>
          <w:sz w:val="28"/>
        </w:rPr>
        <w:t>е</w:t>
      </w:r>
      <w:r>
        <w:rPr>
          <w:sz w:val="28"/>
        </w:rPr>
        <w:t xml:space="preserve">гулирующего воздействия (направления движения регулирующего органа) происходит только в момент перехода параметра через заданное значение, т.е. в моменты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 xml:space="preserve">4. </w:t>
      </w:r>
      <w:r>
        <w:rPr>
          <w:sz w:val="28"/>
        </w:rPr>
        <w:t>Это означает, что регулятор подает воздействие на объект до полной компенсации ошибки регулирования с определённой точностью.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Отсутствие отклонения параметра регулирования – необходимое условие равновесия интегрального регулятора.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По характеристике действия (рисунок 19) видно, что регулирующее воздействие (У) изменяется в разных пределах, изменения разной продолжител</w:t>
      </w:r>
      <w:r>
        <w:rPr>
          <w:sz w:val="28"/>
        </w:rPr>
        <w:t>ь</w:t>
      </w:r>
      <w:r>
        <w:rPr>
          <w:sz w:val="28"/>
        </w:rPr>
        <w:t>ности, а установившиеся значения (У</w:t>
      </w:r>
      <w:proofErr w:type="gramStart"/>
      <w:r>
        <w:t>1</w:t>
      </w:r>
      <w:proofErr w:type="gramEnd"/>
      <w:r>
        <w:rPr>
          <w:sz w:val="28"/>
        </w:rPr>
        <w:t>,У</w:t>
      </w:r>
      <w:r>
        <w:t>2</w:t>
      </w:r>
      <w:r>
        <w:rPr>
          <w:sz w:val="28"/>
        </w:rPr>
        <w:t>) имеют разные уровни. Но суммарный результат значений (У</w:t>
      </w:r>
      <w:proofErr w:type="gramStart"/>
      <w:r>
        <w:t>1</w:t>
      </w:r>
      <w:proofErr w:type="gramEnd"/>
      <w:r>
        <w:rPr>
          <w:sz w:val="28"/>
        </w:rPr>
        <w:t>,У</w:t>
      </w:r>
      <w:r>
        <w:t>2</w:t>
      </w:r>
      <w:r>
        <w:rPr>
          <w:sz w:val="28"/>
        </w:rPr>
        <w:t>) интегрально отображен на параметре регулирования (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). Такая зависимость между воздействием регулятора и отклонением параметра регулирования определяется интегралом, а регулятор, о</w:t>
      </w:r>
      <w:r>
        <w:rPr>
          <w:sz w:val="28"/>
        </w:rPr>
        <w:t>б</w:t>
      </w:r>
      <w:r>
        <w:rPr>
          <w:sz w:val="28"/>
        </w:rPr>
        <w:t xml:space="preserve">ладающий этой зависимостью называют интегральным или </w:t>
      </w:r>
      <w:proofErr w:type="spellStart"/>
      <w:proofErr w:type="gramStart"/>
      <w:r>
        <w:rPr>
          <w:sz w:val="28"/>
        </w:rPr>
        <w:t>И-регулятором</w:t>
      </w:r>
      <w:proofErr w:type="spellEnd"/>
      <w:proofErr w:type="gramEnd"/>
      <w:r>
        <w:rPr>
          <w:sz w:val="28"/>
        </w:rPr>
        <w:t xml:space="preserve">. Его основное достоинство – отсутствие </w:t>
      </w:r>
      <w:proofErr w:type="spellStart"/>
      <w:r>
        <w:rPr>
          <w:sz w:val="28"/>
        </w:rPr>
        <w:t>статизма</w:t>
      </w:r>
      <w:proofErr w:type="spellEnd"/>
      <w:r>
        <w:rPr>
          <w:sz w:val="28"/>
        </w:rPr>
        <w:t>, соответственно обеспечение высокой точности регулиров</w:t>
      </w:r>
      <w:r>
        <w:rPr>
          <w:sz w:val="28"/>
        </w:rPr>
        <w:t>а</w:t>
      </w:r>
      <w:r>
        <w:rPr>
          <w:sz w:val="28"/>
        </w:rPr>
        <w:t xml:space="preserve">ния.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Однако высокая точность порождает колебательный режим работы сист</w:t>
      </w:r>
      <w:r>
        <w:rPr>
          <w:sz w:val="28"/>
        </w:rPr>
        <w:t>е</w:t>
      </w:r>
      <w:r>
        <w:rPr>
          <w:sz w:val="28"/>
        </w:rPr>
        <w:t>мы регулирования.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Дело в том, что в составе регулятора имеются инерционные звенья и в первую очередь исполнительный механизм и регулирующий орган. В этой св</w:t>
      </w:r>
      <w:r>
        <w:rPr>
          <w:sz w:val="28"/>
        </w:rPr>
        <w:t>я</w:t>
      </w:r>
      <w:r>
        <w:rPr>
          <w:sz w:val="28"/>
        </w:rPr>
        <w:t>зи в момент достижения параметра регулирования (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) заданного значения (</w:t>
      </w:r>
      <w:proofErr w:type="spellStart"/>
      <w:r>
        <w:rPr>
          <w:sz w:val="28"/>
        </w:rPr>
        <w:t>Х</w:t>
      </w:r>
      <w:r>
        <w:rPr>
          <w:sz w:val="24"/>
        </w:rPr>
        <w:t>з</w:t>
      </w:r>
      <w:proofErr w:type="spellEnd"/>
      <w:r>
        <w:rPr>
          <w:sz w:val="28"/>
        </w:rPr>
        <w:t xml:space="preserve">), когда регулятор (рисунок 19) выключит механизм (М), продолжится его движение по инерции. Это явление называют выбегом ИМ и РО. В результате регулирующее воздействие продолжит своё увеличение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либо уменьшение в момент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>. За счет этого параметр регулирования вновь отклон</w:t>
      </w:r>
      <w:r>
        <w:rPr>
          <w:sz w:val="28"/>
        </w:rPr>
        <w:t>я</w:t>
      </w:r>
      <w:r>
        <w:rPr>
          <w:sz w:val="28"/>
        </w:rPr>
        <w:t xml:space="preserve">ется в сторону, противоположную начальному рассогласованию. Это явление называют </w:t>
      </w:r>
      <w:r>
        <w:rPr>
          <w:b/>
          <w:sz w:val="28"/>
        </w:rPr>
        <w:t>перерегулированием</w:t>
      </w:r>
      <w:r>
        <w:rPr>
          <w:sz w:val="28"/>
        </w:rPr>
        <w:t xml:space="preserve">. Регулятор отрабатывает это новое отклонение с теми же возможностями и совершает новое перерегулирование, возникает бесконечный колебательный процесс с динамической ошибкой регулирования и точность регулирования теряется. </w:t>
      </w:r>
      <w:r>
        <w:rPr>
          <w:sz w:val="28"/>
        </w:rPr>
        <w:lastRenderedPageBreak/>
        <w:t>Все интегральные регуляторы имеют склонность к перерегулированию и, как следствие, к колебательному режиму раб</w:t>
      </w:r>
      <w:r>
        <w:rPr>
          <w:sz w:val="28"/>
        </w:rPr>
        <w:t>о</w:t>
      </w:r>
      <w:r>
        <w:rPr>
          <w:sz w:val="28"/>
        </w:rPr>
        <w:t>ты.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Явление перерегулирования можно исключить уменьшением скорости движения исполнительного механизма и регулирующего органа, т.е. уменьш</w:t>
      </w:r>
      <w:r>
        <w:rPr>
          <w:sz w:val="28"/>
        </w:rPr>
        <w:t>е</w:t>
      </w:r>
      <w:r>
        <w:rPr>
          <w:sz w:val="28"/>
        </w:rPr>
        <w:t xml:space="preserve">нием быстродействия регулятора. При какой-то минимальной скорости ИМ и РО смогут останавливаться сразу после их выключения. Но тогда увеличится время регулирования, что влечет к </w:t>
      </w:r>
      <w:proofErr w:type="spellStart"/>
      <w:r>
        <w:rPr>
          <w:sz w:val="28"/>
        </w:rPr>
        <w:t>несходящемуся</w:t>
      </w:r>
      <w:proofErr w:type="spellEnd"/>
      <w:r>
        <w:rPr>
          <w:sz w:val="28"/>
        </w:rPr>
        <w:t xml:space="preserve"> процессу регулирования, п</w:t>
      </w:r>
      <w:r>
        <w:rPr>
          <w:sz w:val="28"/>
        </w:rPr>
        <w:t>о</w:t>
      </w:r>
      <w:r>
        <w:rPr>
          <w:sz w:val="28"/>
        </w:rPr>
        <w:t>тому что при большом времени регулирования увеличивается вероятность п</w:t>
      </w:r>
      <w:r>
        <w:rPr>
          <w:sz w:val="28"/>
        </w:rPr>
        <w:t>о</w:t>
      </w:r>
      <w:r>
        <w:rPr>
          <w:sz w:val="28"/>
        </w:rPr>
        <w:t>ступления на объект нового возмущения, которое создаст новое отклонение. Регулятор еще не отработал прежнее отклонение, как уже создается новое о</w:t>
      </w:r>
      <w:r>
        <w:rPr>
          <w:sz w:val="28"/>
        </w:rPr>
        <w:t>т</w:t>
      </w:r>
      <w:r>
        <w:rPr>
          <w:sz w:val="28"/>
        </w:rPr>
        <w:t>клонение и так будет до бесконечности. Но  медленно действующий регулятор будет успевать компенсировать малые отклонения, т.к. для небольших откл</w:t>
      </w:r>
      <w:r>
        <w:rPr>
          <w:sz w:val="28"/>
        </w:rPr>
        <w:t>о</w:t>
      </w:r>
      <w:r>
        <w:rPr>
          <w:sz w:val="28"/>
        </w:rPr>
        <w:t xml:space="preserve">нений ему потребуется соответственно малый интервал времени, поэтому </w:t>
      </w:r>
      <w:proofErr w:type="spellStart"/>
      <w:proofErr w:type="gramStart"/>
      <w:r>
        <w:rPr>
          <w:sz w:val="28"/>
        </w:rPr>
        <w:t>И-регуляторы</w:t>
      </w:r>
      <w:proofErr w:type="spellEnd"/>
      <w:proofErr w:type="gramEnd"/>
      <w:r>
        <w:rPr>
          <w:sz w:val="28"/>
        </w:rPr>
        <w:t xml:space="preserve"> применяют для объектов с малыми отклонениями, не имеющих запа</w:t>
      </w:r>
      <w:r>
        <w:rPr>
          <w:sz w:val="28"/>
        </w:rPr>
        <w:t>з</w:t>
      </w:r>
      <w:r>
        <w:rPr>
          <w:sz w:val="28"/>
        </w:rPr>
        <w:t xml:space="preserve">дывание и способных к самовыравниванию. Для большинства объектов </w:t>
      </w:r>
      <w:proofErr w:type="spellStart"/>
      <w:proofErr w:type="gramStart"/>
      <w:r>
        <w:rPr>
          <w:sz w:val="28"/>
        </w:rPr>
        <w:t>И-регуляторы</w:t>
      </w:r>
      <w:proofErr w:type="spellEnd"/>
      <w:proofErr w:type="gramEnd"/>
      <w:r>
        <w:rPr>
          <w:sz w:val="28"/>
        </w:rPr>
        <w:t xml:space="preserve"> применяют в комплекте с другими регуляторами, в частности с </w:t>
      </w:r>
      <w:proofErr w:type="spellStart"/>
      <w:r>
        <w:rPr>
          <w:sz w:val="28"/>
        </w:rPr>
        <w:t>П-регулятором</w:t>
      </w:r>
      <w:proofErr w:type="spellEnd"/>
      <w:r>
        <w:rPr>
          <w:sz w:val="28"/>
        </w:rPr>
        <w:t>, тогда образ</w:t>
      </w:r>
      <w:r>
        <w:rPr>
          <w:sz w:val="28"/>
        </w:rPr>
        <w:t>у</w:t>
      </w:r>
      <w:r>
        <w:rPr>
          <w:sz w:val="28"/>
        </w:rPr>
        <w:t>ется ПИ-регулятор.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Таким образом, становится очевидным, что </w:t>
      </w:r>
      <w:proofErr w:type="spellStart"/>
      <w:proofErr w:type="gramStart"/>
      <w:r>
        <w:rPr>
          <w:sz w:val="28"/>
        </w:rPr>
        <w:t>И-регулятор</w:t>
      </w:r>
      <w:proofErr w:type="spellEnd"/>
      <w:proofErr w:type="gramEnd"/>
      <w:r>
        <w:rPr>
          <w:sz w:val="28"/>
        </w:rPr>
        <w:t>, обладая спосо</w:t>
      </w:r>
      <w:r>
        <w:rPr>
          <w:sz w:val="28"/>
        </w:rPr>
        <w:t>б</w:t>
      </w:r>
      <w:r>
        <w:rPr>
          <w:sz w:val="28"/>
        </w:rPr>
        <w:t>ностью приходить в равновесие при любых положениях регулирующего органа и при точном достижении параметра регулирования  заданного значения, имеет следующие недостатки: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-   склонность к колебательному режиму работы и соответственно формиров</w:t>
      </w:r>
      <w:r>
        <w:rPr>
          <w:sz w:val="28"/>
        </w:rPr>
        <w:t>а</w:t>
      </w:r>
      <w:r>
        <w:rPr>
          <w:sz w:val="28"/>
        </w:rPr>
        <w:t>нию динамической ошибки;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-    малое быстродействие, которое создают в </w:t>
      </w:r>
      <w:proofErr w:type="spellStart"/>
      <w:proofErr w:type="gramStart"/>
      <w:r>
        <w:rPr>
          <w:sz w:val="28"/>
        </w:rPr>
        <w:t>И-регуляторе</w:t>
      </w:r>
      <w:proofErr w:type="spellEnd"/>
      <w:proofErr w:type="gramEnd"/>
      <w:r>
        <w:rPr>
          <w:sz w:val="28"/>
        </w:rPr>
        <w:t xml:space="preserve"> специально для исключения перерегулирования;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-    уменьшенный запас устойчивости регулирования.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Динамические характеристики интегрального регулятора следу</w:t>
      </w:r>
      <w:r>
        <w:rPr>
          <w:sz w:val="28"/>
        </w:rPr>
        <w:t>ю</w:t>
      </w:r>
      <w:r>
        <w:rPr>
          <w:sz w:val="28"/>
        </w:rPr>
        <w:t>щие.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Передаточная функция </w: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p</w:t>
      </w:r>
      <w:r>
        <w:rPr>
          <w:sz w:val="28"/>
        </w:rPr>
        <w:t>)=</w:t>
      </w:r>
      <w:proofErr w:type="spellStart"/>
      <w:r>
        <w:rPr>
          <w:sz w:val="28"/>
          <w:lang w:val="en-US"/>
        </w:rPr>
        <w:t>k</w:t>
      </w:r>
      <w:r>
        <w:rPr>
          <w:sz w:val="24"/>
          <w:lang w:val="en-US"/>
        </w:rPr>
        <w:t>p</w:t>
      </w:r>
      <w:proofErr w:type="spellEnd"/>
      <w:r>
        <w:rPr>
          <w:sz w:val="28"/>
        </w:rPr>
        <w:t>/</w:t>
      </w:r>
      <w:r>
        <w:rPr>
          <w:sz w:val="28"/>
          <w:lang w:val="en-US"/>
        </w:rPr>
        <w:t>p</w:t>
      </w:r>
      <w:r>
        <w:rPr>
          <w:sz w:val="28"/>
        </w:rPr>
        <w:t xml:space="preserve">. Для </w:t>
      </w:r>
      <w:proofErr w:type="gramStart"/>
      <w:r>
        <w:rPr>
          <w:sz w:val="28"/>
        </w:rPr>
        <w:t>идеального</w:t>
      </w:r>
      <w:proofErr w:type="gramEnd"/>
      <w:r>
        <w:rPr>
          <w:sz w:val="28"/>
        </w:rPr>
        <w:t xml:space="preserve"> (</w:t>
      </w:r>
      <w:proofErr w:type="spellStart"/>
      <w:r>
        <w:rPr>
          <w:sz w:val="28"/>
        </w:rPr>
        <w:t>безынерц</w:t>
      </w:r>
      <w:r>
        <w:rPr>
          <w:sz w:val="28"/>
        </w:rPr>
        <w:t>и</w:t>
      </w:r>
      <w:r>
        <w:rPr>
          <w:sz w:val="28"/>
        </w:rPr>
        <w:t>онного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И-регулятора</w:t>
      </w:r>
      <w:proofErr w:type="spellEnd"/>
      <w:r>
        <w:rPr>
          <w:sz w:val="28"/>
        </w:rPr>
        <w:t xml:space="preserve"> переходная характеристика возрастает линейно и неограниченно. Скорость возрастания обратно пропорциональна времени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). АФЧХ регулятора </w:t>
      </w:r>
      <w:r>
        <w:rPr>
          <w:sz w:val="28"/>
          <w:lang w:val="en-US"/>
        </w:rPr>
        <w:t>W</w:t>
      </w:r>
      <w:r>
        <w:rPr>
          <w:sz w:val="28"/>
        </w:rPr>
        <w:t xml:space="preserve"> (</w:t>
      </w:r>
      <w:r>
        <w:rPr>
          <w:sz w:val="28"/>
          <w:lang w:val="en-US"/>
        </w:rPr>
        <w:t>j</w:t>
      </w:r>
      <w:r>
        <w:rPr>
          <w:sz w:val="28"/>
          <w:lang w:val="en-US"/>
        </w:rPr>
        <w:sym w:font="Symbol" w:char="F077"/>
      </w:r>
      <w:r>
        <w:rPr>
          <w:sz w:val="28"/>
        </w:rPr>
        <w:t xml:space="preserve">) </w:t>
      </w:r>
      <w:proofErr w:type="gramStart"/>
      <w:r>
        <w:rPr>
          <w:sz w:val="28"/>
        </w:rPr>
        <w:t>показана</w:t>
      </w:r>
      <w:proofErr w:type="gramEnd"/>
      <w:r>
        <w:rPr>
          <w:sz w:val="28"/>
        </w:rPr>
        <w:t xml:space="preserve"> на рисунке 20. Она изображается в комплексной плоскости на мнимой отрицательной полуоси. Для реального регулятора АФЧХ </w:t>
      </w:r>
      <w:proofErr w:type="gramStart"/>
      <w:r>
        <w:rPr>
          <w:sz w:val="28"/>
        </w:rPr>
        <w:t>показана</w:t>
      </w:r>
      <w:proofErr w:type="gramEnd"/>
      <w:r>
        <w:rPr>
          <w:sz w:val="28"/>
        </w:rPr>
        <w:t xml:space="preserve"> пун</w:t>
      </w:r>
      <w:r>
        <w:rPr>
          <w:sz w:val="28"/>
        </w:rPr>
        <w:t>к</w:t>
      </w:r>
      <w:r>
        <w:rPr>
          <w:sz w:val="28"/>
        </w:rPr>
        <w:t>тиром.</w:t>
      </w:r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noProof/>
          <w:sz w:val="28"/>
        </w:rPr>
        <w:pict>
          <v:group id="_x0000_s1036" style="position:absolute;left:0;text-align:left;margin-left:166.2pt;margin-top:-.25pt;width:198.1pt;height:136.3pt;z-index:-251655168" coordorigin="1818,12419" coordsize="3962,2726" o:allowincell="f">
            <v:line id="_x0000_s1037" style="position:absolute;flip:y" from="3139,12419" to="3139,15145" o:allowincell="f">
              <v:stroke endarrow="block"/>
            </v:line>
            <v:line id="_x0000_s1038" style="position:absolute" from="1818,13398" to="5780,13398" o:allowincell="f">
              <v:stroke endarrow="block"/>
            </v:line>
            <v:line id="_x0000_s1039" style="position:absolute;flip:x" from="2260,13395" to="2990,13395" o:allowincell="f">
              <v:stroke endarrow="oval"/>
            </v:line>
            <v:line id="_x0000_s1040" style="position:absolute" from="3139,13398" to="3139,14572" o:allowincell="f" strokeweight="3pt"/>
            <v:line id="_x0000_s1041" style="position:absolute;flip:y" from="3351,13630" to="3351,14371" o:allowincell="f">
              <v:stroke endarrow="block"/>
            </v:line>
            <v:line id="_x0000_s1042" style="position:absolute" from="2260,13398" to="2260,14842" o:allowincell="f">
              <v:stroke dashstyle="dash"/>
            </v:line>
            <v:shape id="_x0000_s1043" style="position:absolute;left:2260;top:13398;width:879;height:1444;mso-position-horizontal:absolute;mso-position-horizontal-relative:text;mso-position-vertical:absolute;mso-position-vertical-relative:text" coordsize="918,1602" o:allowincell="f" path="m918,c745,67,573,135,420,402,267,669,70,1402,,1602e" filled="f">
              <v:stroke dashstyle="dash"/>
              <v:path arrowok="t"/>
            </v:shape>
          </v:group>
        </w:pict>
      </w:r>
      <w:r>
        <w:rPr>
          <w:sz w:val="28"/>
        </w:rPr>
        <w:t xml:space="preserve">                                                                    </w:t>
      </w:r>
      <w:proofErr w:type="gramStart"/>
      <w:r>
        <w:rPr>
          <w:sz w:val="28"/>
          <w:lang w:val="en-US"/>
        </w:rPr>
        <w:t>I</w:t>
      </w:r>
      <w:r>
        <w:rPr>
          <w:sz w:val="28"/>
        </w:rPr>
        <w:t>(</w:t>
      </w:r>
      <w:proofErr w:type="gramEnd"/>
      <w:r>
        <w:rPr>
          <w:sz w:val="28"/>
          <w:lang w:val="en-US"/>
        </w:rPr>
        <w:sym w:font="Symbol" w:char="F077"/>
      </w:r>
      <w:r>
        <w:rPr>
          <w:sz w:val="28"/>
        </w:rPr>
        <w:t>)</w:t>
      </w: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1,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</w:rPr>
        <w:t xml:space="preserve">0       </w:t>
      </w:r>
      <w:proofErr w:type="spellStart"/>
      <w:r>
        <w:rPr>
          <w:sz w:val="28"/>
        </w:rPr>
        <w:t>0</w:t>
      </w:r>
      <w:proofErr w:type="spellEnd"/>
      <w:r>
        <w:rPr>
          <w:sz w:val="28"/>
        </w:rPr>
        <w:t xml:space="preserve">      </w:t>
      </w:r>
      <w:r>
        <w:rPr>
          <w:sz w:val="28"/>
          <w:lang w:val="en-US"/>
        </w:rPr>
        <w:sym w:font="Symbol" w:char="F0A5"/>
      </w:r>
      <w:r>
        <w:rPr>
          <w:sz w:val="28"/>
        </w:rPr>
        <w:t xml:space="preserve">                               </w:t>
      </w:r>
      <w:r>
        <w:rPr>
          <w:sz w:val="28"/>
          <w:lang w:val="en-US"/>
        </w:rPr>
        <w:t>R</w:t>
      </w:r>
      <w:r>
        <w:rPr>
          <w:sz w:val="28"/>
        </w:rPr>
        <w:t>(</w:t>
      </w:r>
      <w:r>
        <w:rPr>
          <w:sz w:val="28"/>
          <w:lang w:val="en-US"/>
        </w:rPr>
        <w:sym w:font="Symbol" w:char="F077"/>
      </w:r>
      <w:r>
        <w:rPr>
          <w:sz w:val="28"/>
        </w:rPr>
        <w:t xml:space="preserve">)               </w:t>
      </w: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</w:t>
      </w:r>
      <w:r>
        <w:rPr>
          <w:sz w:val="28"/>
          <w:lang w:val="en-US"/>
        </w:rPr>
        <w:sym w:font="Symbol" w:char="F077"/>
      </w:r>
      <w:r>
        <w:rPr>
          <w:sz w:val="28"/>
        </w:rPr>
        <w:t xml:space="preserve">             </w:t>
      </w: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  </w:t>
      </w:r>
    </w:p>
    <w:p w:rsidR="002148AE" w:rsidRDefault="002148AE" w:rsidP="002148AE">
      <w:pPr>
        <w:rPr>
          <w:sz w:val="28"/>
        </w:rPr>
      </w:pPr>
    </w:p>
    <w:p w:rsidR="002148AE" w:rsidRDefault="002148AE" w:rsidP="002148AE">
      <w:pPr>
        <w:jc w:val="center"/>
        <w:rPr>
          <w:sz w:val="28"/>
        </w:rPr>
      </w:pPr>
    </w:p>
    <w:p w:rsidR="002148AE" w:rsidRDefault="002148AE" w:rsidP="002148AE">
      <w:pPr>
        <w:jc w:val="center"/>
        <w:rPr>
          <w:sz w:val="28"/>
        </w:rPr>
      </w:pPr>
    </w:p>
    <w:p w:rsidR="002148AE" w:rsidRDefault="002148AE" w:rsidP="002148AE">
      <w:pPr>
        <w:jc w:val="center"/>
        <w:rPr>
          <w:sz w:val="28"/>
        </w:rPr>
      </w:pPr>
      <w:r>
        <w:rPr>
          <w:sz w:val="28"/>
        </w:rPr>
        <w:lastRenderedPageBreak/>
        <w:t>Рисунок 20 – АФЧХ интегрального регулятора</w:t>
      </w:r>
    </w:p>
    <w:p w:rsidR="002148AE" w:rsidRDefault="002148AE" w:rsidP="002148AE">
      <w:pPr>
        <w:jc w:val="center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b/>
          <w:sz w:val="28"/>
        </w:rPr>
        <w:t>Пропорционально-интегральный</w:t>
      </w:r>
      <w:r>
        <w:rPr>
          <w:sz w:val="28"/>
        </w:rPr>
        <w:t xml:space="preserve"> регулятор (или ПИ-регулятор) состоит из пропорциональной и  интегральной частей. Действие такого регулятора можно рассматривать как совместное действие статического и астатического регуляторов, т.е. регулирующее воздействие ПИ-регулятора пропорционально отклонению параметра регулирования и его интегралу.</w:t>
      </w:r>
    </w:p>
    <w:p w:rsidR="002148AE" w:rsidRDefault="002148AE" w:rsidP="002148AE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</w:r>
      <w:r>
        <w:rPr>
          <w:position w:val="-24"/>
          <w:sz w:val="28"/>
          <w:lang w:val="en-US"/>
        </w:rPr>
        <w:object w:dxaOrig="2840" w:dyaOrig="660">
          <v:shape id="_x0000_i1025" type="#_x0000_t75" style="width:142.35pt;height:32.65pt" o:ole="" fillcolor="window">
            <v:imagedata r:id="rId12" o:title=""/>
          </v:shape>
          <o:OLEObject Type="Embed" ProgID="Equation.3" ShapeID="_x0000_i1025" DrawAspect="Content" ObjectID="_1578067441" r:id="rId13"/>
        </w:object>
      </w:r>
      <w:r>
        <w:rPr>
          <w:sz w:val="28"/>
        </w:rPr>
        <w:tab/>
        <w:t>(9)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где   у - величина перемещения регулирующего органа;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</w:rPr>
        <w:sym w:font="Symbol" w:char="F044"/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 xml:space="preserve"> – ошибка регулирования (отклонение);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 </w:t>
      </w:r>
      <w:proofErr w:type="spellStart"/>
      <w:r>
        <w:rPr>
          <w:sz w:val="28"/>
        </w:rPr>
        <w:t>К</w:t>
      </w:r>
      <w:r>
        <w:rPr>
          <w:sz w:val="24"/>
        </w:rPr>
        <w:t>р</w:t>
      </w:r>
      <w:proofErr w:type="spellEnd"/>
      <w:r>
        <w:rPr>
          <w:sz w:val="28"/>
        </w:rPr>
        <w:t xml:space="preserve"> – коэффициент передачи (усиления);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– время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Время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 xml:space="preserve"> - это  коэффициент, имеющий размерность времени и х</w:t>
      </w:r>
      <w:r>
        <w:rPr>
          <w:sz w:val="28"/>
        </w:rPr>
        <w:t>а</w:t>
      </w:r>
      <w:r>
        <w:rPr>
          <w:sz w:val="28"/>
        </w:rPr>
        <w:t>рактеризующий интенсивность введения интеграла в закон регулирования.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Регулирование ПИ-регулятора происходит как бы в два этапа: сначала пропорциональная составляющая оперативно приближает параметр </w:t>
      </w:r>
      <w:proofErr w:type="spellStart"/>
      <w:r>
        <w:rPr>
          <w:sz w:val="28"/>
        </w:rPr>
        <w:t>Хи</w:t>
      </w:r>
      <w:proofErr w:type="spellEnd"/>
      <w:r>
        <w:rPr>
          <w:sz w:val="28"/>
        </w:rPr>
        <w:t xml:space="preserve"> к заданному значению и уменьшает основную часть ошибки регулирования до о</w:t>
      </w:r>
      <w:r>
        <w:rPr>
          <w:sz w:val="28"/>
        </w:rPr>
        <w:t>с</w:t>
      </w:r>
      <w:r>
        <w:rPr>
          <w:sz w:val="28"/>
        </w:rPr>
        <w:t xml:space="preserve">таточной статической ошибки, а затем интегральная составляющая производит </w:t>
      </w:r>
      <w:proofErr w:type="spellStart"/>
      <w:r>
        <w:rPr>
          <w:sz w:val="28"/>
        </w:rPr>
        <w:t>дорегулирование</w:t>
      </w:r>
      <w:proofErr w:type="spellEnd"/>
      <w:r>
        <w:rPr>
          <w:sz w:val="28"/>
        </w:rPr>
        <w:t xml:space="preserve"> до полного возврата параметра </w:t>
      </w:r>
      <w:proofErr w:type="spellStart"/>
      <w:r>
        <w:rPr>
          <w:sz w:val="28"/>
        </w:rPr>
        <w:t>Хи</w:t>
      </w:r>
      <w:proofErr w:type="spellEnd"/>
      <w:r>
        <w:rPr>
          <w:sz w:val="28"/>
        </w:rPr>
        <w:t xml:space="preserve"> к заданному значению. Чтобы исключить перерегулирование, интегральную составляющую специал</w:t>
      </w:r>
      <w:r>
        <w:rPr>
          <w:sz w:val="28"/>
        </w:rPr>
        <w:t>ь</w:t>
      </w:r>
      <w:r>
        <w:rPr>
          <w:sz w:val="28"/>
        </w:rPr>
        <w:t>но делают медленно действующей. Это обеспечивается установкой в регулят</w:t>
      </w:r>
      <w:r>
        <w:rPr>
          <w:sz w:val="28"/>
        </w:rPr>
        <w:t>о</w:t>
      </w:r>
      <w:r>
        <w:rPr>
          <w:sz w:val="28"/>
        </w:rPr>
        <w:t xml:space="preserve">ре времени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>. Наличие пропорциональной составляющей в регуляторе обеспечивает быструю реакцию на появление ошибки регулиров</w:t>
      </w:r>
      <w:r>
        <w:rPr>
          <w:sz w:val="28"/>
        </w:rPr>
        <w:t>а</w:t>
      </w:r>
      <w:r>
        <w:rPr>
          <w:sz w:val="28"/>
        </w:rPr>
        <w:t>ния, т.е. высокое быстродействие, а интегральная составляющая обеспечивает высокую точность.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В целом ПИ-регулятор дает высокую точность регулирования за счет интегральной составляющей, которую называют </w:t>
      </w:r>
      <w:proofErr w:type="spellStart"/>
      <w:r>
        <w:rPr>
          <w:sz w:val="28"/>
        </w:rPr>
        <w:t>изодромом</w:t>
      </w:r>
      <w:proofErr w:type="spellEnd"/>
      <w:r>
        <w:rPr>
          <w:sz w:val="28"/>
        </w:rPr>
        <w:t xml:space="preserve">, а сам регулятор </w:t>
      </w:r>
      <w:proofErr w:type="spellStart"/>
      <w:r>
        <w:rPr>
          <w:sz w:val="28"/>
        </w:rPr>
        <w:t>из</w:t>
      </w:r>
      <w:r>
        <w:rPr>
          <w:sz w:val="28"/>
        </w:rPr>
        <w:t>о</w:t>
      </w:r>
      <w:r>
        <w:rPr>
          <w:sz w:val="28"/>
        </w:rPr>
        <w:t>дромным</w:t>
      </w:r>
      <w:proofErr w:type="spell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noProof/>
          <w:sz w:val="28"/>
        </w:rPr>
        <w:pict>
          <v:shape id="_x0000_s1090" type="#_x0000_t75" style="position:absolute;left:0;text-align:left;margin-left:0;margin-top:25.9pt;width:471pt;height:223.5pt;z-index:251668480" o:allowincell="f">
            <v:imagedata r:id="rId14" o:title=""/>
            <w10:wrap type="topAndBottom"/>
          </v:shape>
          <o:OLEObject Type="Embed" ProgID="PBrush" ShapeID="_x0000_s1090" DrawAspect="Content" ObjectID="_1578067446" r:id="rId15"/>
        </w:pict>
      </w:r>
      <w:r>
        <w:rPr>
          <w:sz w:val="28"/>
        </w:rPr>
        <w:t xml:space="preserve">Пример </w:t>
      </w:r>
      <w:proofErr w:type="spellStart"/>
      <w:r>
        <w:rPr>
          <w:sz w:val="28"/>
        </w:rPr>
        <w:t>изодромного</w:t>
      </w:r>
      <w:proofErr w:type="spellEnd"/>
      <w:r>
        <w:rPr>
          <w:sz w:val="28"/>
        </w:rPr>
        <w:t xml:space="preserve"> регулятора приведен на рисунке 21.</w:t>
      </w:r>
    </w:p>
    <w:p w:rsidR="002148AE" w:rsidRDefault="002148AE" w:rsidP="002148AE">
      <w:pPr>
        <w:ind w:firstLine="567"/>
        <w:jc w:val="both"/>
        <w:rPr>
          <w:sz w:val="28"/>
        </w:rPr>
      </w:pPr>
    </w:p>
    <w:p w:rsidR="002148AE" w:rsidRDefault="002148AE" w:rsidP="002148AE">
      <w:pPr>
        <w:jc w:val="center"/>
        <w:rPr>
          <w:sz w:val="28"/>
        </w:rPr>
      </w:pPr>
      <w:r>
        <w:rPr>
          <w:sz w:val="28"/>
        </w:rPr>
        <w:t xml:space="preserve">Рисунок 21 - Система с </w:t>
      </w:r>
      <w:proofErr w:type="spellStart"/>
      <w:r>
        <w:rPr>
          <w:sz w:val="28"/>
        </w:rPr>
        <w:t>изодромным</w:t>
      </w:r>
      <w:proofErr w:type="spellEnd"/>
      <w:r>
        <w:rPr>
          <w:sz w:val="28"/>
        </w:rPr>
        <w:t xml:space="preserve"> регулятором.</w:t>
      </w:r>
    </w:p>
    <w:p w:rsidR="002148AE" w:rsidRDefault="002148AE" w:rsidP="002148AE">
      <w:pPr>
        <w:jc w:val="center"/>
        <w:rPr>
          <w:sz w:val="28"/>
        </w:rPr>
      </w:pP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Для наглядности ПИ-регулятор построен на той же камере карбюратора (объект регулирования), которая была в пропорциональном и интегральном р</w:t>
      </w:r>
      <w:r>
        <w:rPr>
          <w:sz w:val="28"/>
        </w:rPr>
        <w:t>е</w:t>
      </w:r>
      <w:r>
        <w:rPr>
          <w:sz w:val="28"/>
        </w:rPr>
        <w:t>гуляторе.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Пропорциональная (статическая) часть регулятора состоит из поплавков</w:t>
      </w:r>
      <w:r>
        <w:rPr>
          <w:sz w:val="28"/>
        </w:rPr>
        <w:t>о</w:t>
      </w:r>
      <w:r>
        <w:rPr>
          <w:sz w:val="28"/>
        </w:rPr>
        <w:t>го датчика уровня (ИП), соединенного штоком 1 с весовым рычагом 2 (ЭС) и плавающего блока (ПБ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 xml:space="preserve">)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>. Блок ПБ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 xml:space="preserve"> нужно рассматривать в этой ча</w:t>
      </w:r>
      <w:r>
        <w:rPr>
          <w:sz w:val="28"/>
        </w:rPr>
        <w:t>с</w:t>
      </w:r>
      <w:r>
        <w:rPr>
          <w:sz w:val="28"/>
        </w:rPr>
        <w:t>ти как единое целое, т.е. с неподвижными внутренними деталями. Эта часть представляет обычный пропорциональный регулятор прямого действия. Он показан на р</w:t>
      </w:r>
      <w:r>
        <w:rPr>
          <w:sz w:val="28"/>
        </w:rPr>
        <w:t>и</w:t>
      </w:r>
      <w:r>
        <w:rPr>
          <w:sz w:val="28"/>
        </w:rPr>
        <w:t>сунках 12 и 13 в разделе “регуляторы”.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Интегральная (астатическая) часть состоит из двух блоков.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Первый блок (Б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) содержит реостатный потенциометрический датчик (R)  и схему управления, в составе которой имеется усилитель и набор промежуто</w:t>
      </w:r>
      <w:r>
        <w:rPr>
          <w:sz w:val="28"/>
        </w:rPr>
        <w:t>ч</w:t>
      </w:r>
      <w:r>
        <w:rPr>
          <w:sz w:val="28"/>
        </w:rPr>
        <w:t xml:space="preserve">ных реле для реверсирования низкооборотного микродвигателя (М). Этот блок формирует управляющее воздействие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Второй блок (ПБ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>) плавающий, потому что он может целиком перем</w:t>
      </w:r>
      <w:r>
        <w:rPr>
          <w:sz w:val="28"/>
        </w:rPr>
        <w:t>е</w:t>
      </w:r>
      <w:r>
        <w:rPr>
          <w:sz w:val="28"/>
        </w:rPr>
        <w:t>щаться вверх (вниз)  под действием рычага 2 и соответственно перемещать клапан 3. Внутри ПБ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 xml:space="preserve"> установлен микродвигатель (М), связанный с зубчатыми рейками 4 и 5 через шестерню. При неподвижной шестерне зубчатые рейки также неподвижны относительно друг друга и образуют монолитный шток кл</w:t>
      </w:r>
      <w:r>
        <w:rPr>
          <w:sz w:val="28"/>
        </w:rPr>
        <w:t>а</w:t>
      </w:r>
      <w:r>
        <w:rPr>
          <w:sz w:val="28"/>
        </w:rPr>
        <w:t xml:space="preserve">пана 3. Вращение микродвигателя по часовой стрелке будет перемещать рейку 4 вверх, а рейку 5 </w:t>
      </w:r>
      <w:proofErr w:type="gramStart"/>
      <w:r>
        <w:rPr>
          <w:sz w:val="28"/>
        </w:rPr>
        <w:t>вниз</w:t>
      </w:r>
      <w:proofErr w:type="gramEnd"/>
      <w:r>
        <w:rPr>
          <w:sz w:val="28"/>
        </w:rPr>
        <w:t xml:space="preserve"> и удлинять шток клапана относительно рычага 2. Вр</w:t>
      </w:r>
      <w:r>
        <w:rPr>
          <w:sz w:val="28"/>
        </w:rPr>
        <w:t>а</w:t>
      </w:r>
      <w:r>
        <w:rPr>
          <w:sz w:val="28"/>
        </w:rPr>
        <w:t>щение микродвигателя против часовой стрелки наоборот укорачивает шток клапана. Это позволяет перемещать клапан микродвигателем (М) при непо</w:t>
      </w:r>
      <w:r>
        <w:rPr>
          <w:sz w:val="28"/>
        </w:rPr>
        <w:t>д</w:t>
      </w:r>
      <w:r>
        <w:rPr>
          <w:sz w:val="28"/>
        </w:rPr>
        <w:t>вижном рычаге 2.</w:t>
      </w:r>
    </w:p>
    <w:p w:rsidR="002148AE" w:rsidRDefault="002148AE" w:rsidP="002148AE">
      <w:pPr>
        <w:ind w:firstLine="567"/>
        <w:jc w:val="both"/>
        <w:rPr>
          <w:b/>
          <w:sz w:val="28"/>
        </w:rPr>
      </w:pPr>
      <w:r>
        <w:rPr>
          <w:b/>
          <w:sz w:val="28"/>
        </w:rPr>
        <w:t>Принцип работы системы с ПИ-регулятором.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В равновесном состоянии уровень (</w:t>
      </w:r>
      <w:r>
        <w:rPr>
          <w:sz w:val="28"/>
          <w:lang w:val="en-US"/>
        </w:rPr>
        <w:t>L</w:t>
      </w:r>
      <w:proofErr w:type="spellStart"/>
      <w:r>
        <w:rPr>
          <w:sz w:val="28"/>
        </w:rPr>
        <w:t>=Х</w:t>
      </w:r>
      <w:r>
        <w:rPr>
          <w:sz w:val="24"/>
        </w:rPr>
        <w:t>и</w:t>
      </w:r>
      <w:proofErr w:type="spellEnd"/>
      <w:r>
        <w:rPr>
          <w:sz w:val="28"/>
        </w:rPr>
        <w:t>)  равен заданию, которое задано геометрическим положением реостата (</w:t>
      </w:r>
      <w:r>
        <w:rPr>
          <w:sz w:val="28"/>
          <w:lang w:val="en-US"/>
        </w:rPr>
        <w:t>R</w:t>
      </w:r>
      <w:r>
        <w:rPr>
          <w:sz w:val="28"/>
        </w:rPr>
        <w:t>)  по высоте относительно камеры карбюратора (соответственно положением движка реостата относительно С.Т.), движок реостатного датчика (</w:t>
      </w:r>
      <w:r>
        <w:rPr>
          <w:sz w:val="28"/>
          <w:lang w:val="en-US"/>
        </w:rPr>
        <w:t>R</w:t>
      </w:r>
      <w:r>
        <w:rPr>
          <w:sz w:val="28"/>
        </w:rPr>
        <w:t>) находится в средней точке (С.Т.) сигнал этого датчика равен нулю, двигатель (М) с рейками и клапаном неподвижны. При появлении возмущения на ОР (</w:t>
      </w:r>
      <w:proofErr w:type="gramStart"/>
      <w:r>
        <w:rPr>
          <w:sz w:val="28"/>
        </w:rPr>
        <w:t>см</w:t>
      </w:r>
      <w:proofErr w:type="gramEnd"/>
      <w:r>
        <w:rPr>
          <w:sz w:val="28"/>
        </w:rPr>
        <w:t xml:space="preserve">. описание рисунок 12 и 13) параметр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r>
        <w:rPr>
          <w:sz w:val="28"/>
        </w:rPr>
        <w:t>=</w:t>
      </w:r>
      <w:proofErr w:type="spellEnd"/>
      <w:r>
        <w:rPr>
          <w:sz w:val="28"/>
          <w:lang w:val="en-US"/>
        </w:rPr>
        <w:t>L</w:t>
      </w:r>
      <w:r>
        <w:rPr>
          <w:sz w:val="28"/>
        </w:rPr>
        <w:t xml:space="preserve">  о</w:t>
      </w:r>
      <w:r>
        <w:rPr>
          <w:sz w:val="28"/>
        </w:rPr>
        <w:t>т</w:t>
      </w:r>
      <w:r>
        <w:rPr>
          <w:sz w:val="28"/>
        </w:rPr>
        <w:t>клоняется от задания. Мгновенно следуя за уровнем двигаются поплавок, движок реостата, рычаг 2 и целиком блок ПБ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 xml:space="preserve"> с клапаном 3. Движение клапана обеспечивает быстрое изменение притока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 и тем самым уменьшает основное о</w:t>
      </w:r>
      <w:r>
        <w:rPr>
          <w:sz w:val="28"/>
        </w:rPr>
        <w:t>т</w:t>
      </w:r>
      <w:r>
        <w:rPr>
          <w:sz w:val="28"/>
        </w:rPr>
        <w:t>клонение  параметра регулирования до остаточной статической ошибки.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Если статическая ошибка есть, то движок реостатного датчика (</w:t>
      </w:r>
      <w:r>
        <w:rPr>
          <w:sz w:val="28"/>
          <w:lang w:val="en-US"/>
        </w:rPr>
        <w:t>R</w:t>
      </w:r>
      <w:r>
        <w:rPr>
          <w:sz w:val="28"/>
        </w:rPr>
        <w:t>) откл</w:t>
      </w:r>
      <w:r>
        <w:rPr>
          <w:sz w:val="28"/>
        </w:rPr>
        <w:t>о</w:t>
      </w:r>
      <w:r>
        <w:rPr>
          <w:sz w:val="28"/>
        </w:rPr>
        <w:t xml:space="preserve">нен от средней точки (С.Т.). Тогда этот датчик дает </w:t>
      </w:r>
      <w:proofErr w:type="gramStart"/>
      <w:r>
        <w:rPr>
          <w:sz w:val="28"/>
        </w:rPr>
        <w:t>напряжение</w:t>
      </w:r>
      <w:proofErr w:type="gramEnd"/>
      <w:r>
        <w:rPr>
          <w:sz w:val="28"/>
        </w:rPr>
        <w:t xml:space="preserve"> и схема упра</w:t>
      </w:r>
      <w:r>
        <w:rPr>
          <w:sz w:val="28"/>
        </w:rPr>
        <w:t>в</w:t>
      </w:r>
      <w:r>
        <w:rPr>
          <w:sz w:val="28"/>
        </w:rPr>
        <w:t xml:space="preserve">ления включает низкооборотный двигатель (М), который обеспечивает медленное дополнительное движение клапана при неподвижном поплавке. Конечно </w:t>
      </w:r>
      <w:proofErr w:type="gramStart"/>
      <w:r>
        <w:rPr>
          <w:sz w:val="28"/>
        </w:rPr>
        <w:t>же</w:t>
      </w:r>
      <w:proofErr w:type="gramEnd"/>
      <w:r>
        <w:rPr>
          <w:sz w:val="28"/>
        </w:rPr>
        <w:t xml:space="preserve"> это движение клапана вызовет изменение уровня и движение </w:t>
      </w:r>
      <w:r>
        <w:rPr>
          <w:sz w:val="28"/>
        </w:rPr>
        <w:lastRenderedPageBreak/>
        <w:t>попла</w:t>
      </w:r>
      <w:r>
        <w:rPr>
          <w:sz w:val="28"/>
        </w:rPr>
        <w:t>в</w:t>
      </w:r>
      <w:r>
        <w:rPr>
          <w:sz w:val="28"/>
        </w:rPr>
        <w:t xml:space="preserve">ка к заданному значению. В итоге параметр </w:t>
      </w:r>
      <w:proofErr w:type="spellStart"/>
      <w:r>
        <w:rPr>
          <w:sz w:val="28"/>
        </w:rPr>
        <w:t>Хи</w:t>
      </w:r>
      <w:proofErr w:type="spellEnd"/>
      <w:r>
        <w:rPr>
          <w:sz w:val="28"/>
        </w:rPr>
        <w:t xml:space="preserve"> объекта и поплавок с движком реостата возвращаются в положение, соответствующее заданному значению параметра регулирования, т.е. </w:t>
      </w:r>
      <w:proofErr w:type="gramStart"/>
      <w:r>
        <w:rPr>
          <w:sz w:val="28"/>
        </w:rPr>
        <w:t>движок</w:t>
      </w:r>
      <w:proofErr w:type="gramEnd"/>
      <w:r>
        <w:rPr>
          <w:sz w:val="28"/>
        </w:rPr>
        <w:t xml:space="preserve"> возвращается в  точку С.Т. Напряжение между движком и точкой С.Т. станет равным нулю и двигатель  (М)  остана</w:t>
      </w:r>
      <w:r>
        <w:rPr>
          <w:sz w:val="28"/>
        </w:rPr>
        <w:t>в</w:t>
      </w:r>
      <w:r>
        <w:rPr>
          <w:sz w:val="28"/>
        </w:rPr>
        <w:t>ливается.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Таким </w:t>
      </w:r>
      <w:proofErr w:type="gramStart"/>
      <w:r>
        <w:rPr>
          <w:sz w:val="28"/>
        </w:rPr>
        <w:t>образом</w:t>
      </w:r>
      <w:proofErr w:type="gramEnd"/>
      <w:r>
        <w:rPr>
          <w:sz w:val="28"/>
        </w:rPr>
        <w:t xml:space="preserve"> действие интегральной части ПИ-регулятора полностью проявляется в переходном процессе регулирования и затем исчезает в устан</w:t>
      </w:r>
      <w:r>
        <w:rPr>
          <w:sz w:val="28"/>
        </w:rPr>
        <w:t>о</w:t>
      </w:r>
      <w:r>
        <w:rPr>
          <w:sz w:val="28"/>
        </w:rPr>
        <w:t>вившемся (равновесном) режиме.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За счет низкооборотного двигателя (М) исключается выбег ИМ и РО и п</w:t>
      </w:r>
      <w:r>
        <w:rPr>
          <w:sz w:val="28"/>
        </w:rPr>
        <w:t>е</w:t>
      </w:r>
      <w:r>
        <w:rPr>
          <w:sz w:val="28"/>
        </w:rPr>
        <w:t xml:space="preserve">ререгулирование. Изменение скорости вращения двигателя (М) задает время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 xml:space="preserve">  (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). Для этого регулятор имеет соответствующий орган настройки под названием “ время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>”. Он находиться в блоке Б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Динамические характеристики ПИ-регулятора следующие.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Передаточная функция:</w:t>
      </w:r>
    </w:p>
    <w:p w:rsidR="002148AE" w:rsidRDefault="002148AE" w:rsidP="002148AE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  <w:lang w:val="en-US"/>
        </w:rPr>
        <w:t>W</w:t>
      </w:r>
      <w:r>
        <w:rPr>
          <w:sz w:val="28"/>
        </w:rPr>
        <w:t>(</w:t>
      </w:r>
      <w:proofErr w:type="gramEnd"/>
      <w:r>
        <w:rPr>
          <w:sz w:val="28"/>
          <w:lang w:val="en-US"/>
        </w:rPr>
        <w:t>p</w:t>
      </w:r>
      <w:r>
        <w:rPr>
          <w:sz w:val="28"/>
        </w:rPr>
        <w:t>)</w:t>
      </w:r>
      <w:proofErr w:type="spellStart"/>
      <w:r>
        <w:rPr>
          <w:sz w:val="28"/>
        </w:rPr>
        <w:t>=К</w:t>
      </w:r>
      <w:r>
        <w:rPr>
          <w:sz w:val="24"/>
        </w:rPr>
        <w:t>р</w:t>
      </w:r>
      <w:r>
        <w:rPr>
          <w:sz w:val="28"/>
        </w:rPr>
        <w:t>+К</w:t>
      </w:r>
      <w:r>
        <w:rPr>
          <w:sz w:val="24"/>
        </w:rPr>
        <w:t>р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 w:rsidRPr="000968B4">
        <w:rPr>
          <w:sz w:val="24"/>
        </w:rPr>
        <w:t>·</w:t>
      </w:r>
      <w:r>
        <w:rPr>
          <w:sz w:val="28"/>
          <w:lang w:val="en-US"/>
        </w:rPr>
        <w:t>p</w:t>
      </w:r>
      <w:r>
        <w:rPr>
          <w:sz w:val="28"/>
        </w:rPr>
        <w:tab/>
        <w:t>(10)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где  </w:t>
      </w:r>
      <w:proofErr w:type="spellStart"/>
      <w:r>
        <w:rPr>
          <w:sz w:val="28"/>
        </w:rPr>
        <w:t>К</w:t>
      </w:r>
      <w:r>
        <w:rPr>
          <w:sz w:val="24"/>
        </w:rPr>
        <w:t>р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 – коэффициент передачи интегральной части регул</w:t>
      </w:r>
      <w:r>
        <w:rPr>
          <w:sz w:val="28"/>
        </w:rPr>
        <w:t>я</w:t>
      </w:r>
      <w:r>
        <w:rPr>
          <w:sz w:val="28"/>
        </w:rPr>
        <w:t>тора.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При беспредельном  увеличении постоянной времени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 ПИ-регулятор превращается в </w:t>
      </w:r>
      <w:proofErr w:type="spellStart"/>
      <w:r>
        <w:rPr>
          <w:sz w:val="28"/>
        </w:rPr>
        <w:t>П-регулятор</w:t>
      </w:r>
      <w:proofErr w:type="spellEnd"/>
      <w:r>
        <w:rPr>
          <w:sz w:val="28"/>
        </w:rPr>
        <w:t>, потому что вклад интегральной части станет ра</w:t>
      </w:r>
      <w:r>
        <w:rPr>
          <w:sz w:val="28"/>
        </w:rPr>
        <w:t>в</w:t>
      </w:r>
      <w:r>
        <w:rPr>
          <w:sz w:val="28"/>
        </w:rPr>
        <w:t>ным нулю.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Переходная характеристика идеального и реального ПИ-регулятора прив</w:t>
      </w:r>
      <w:r>
        <w:rPr>
          <w:sz w:val="28"/>
        </w:rPr>
        <w:t>е</w:t>
      </w:r>
      <w:r>
        <w:rPr>
          <w:sz w:val="28"/>
        </w:rPr>
        <w:t xml:space="preserve">дена на рисунок 22 </w:t>
      </w:r>
      <w:proofErr w:type="spellStart"/>
      <w:r>
        <w:rPr>
          <w:sz w:val="28"/>
        </w:rPr>
        <w:t>а</w:t>
      </w:r>
      <w:proofErr w:type="gramStart"/>
      <w:r>
        <w:rPr>
          <w:sz w:val="28"/>
        </w:rPr>
        <w:t>,б</w:t>
      </w:r>
      <w:proofErr w:type="spellEnd"/>
      <w:proofErr w:type="gramEnd"/>
      <w:r>
        <w:rPr>
          <w:sz w:val="28"/>
        </w:rPr>
        <w:t>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В идеальном варианте сигнал на выходе регулятора мгновенно достигает значения (К) за счет пропорциональной части и затем линейно время 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 удва</w:t>
      </w:r>
      <w:r>
        <w:rPr>
          <w:sz w:val="28"/>
        </w:rPr>
        <w:t>и</w:t>
      </w:r>
      <w:r>
        <w:rPr>
          <w:sz w:val="28"/>
        </w:rPr>
        <w:t xml:space="preserve">вается за счет интегральной части, потому время </w:t>
      </w:r>
      <w:proofErr w:type="spellStart"/>
      <w:r>
        <w:rPr>
          <w:sz w:val="28"/>
        </w:rPr>
        <w:t>изодрома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</w:t>
      </w:r>
      <w:r>
        <w:rPr>
          <w:sz w:val="24"/>
        </w:rPr>
        <w:t>и</w:t>
      </w:r>
      <w:proofErr w:type="spellEnd"/>
      <w:r>
        <w:rPr>
          <w:sz w:val="28"/>
        </w:rPr>
        <w:t xml:space="preserve"> еще называют временем удвоения. Однако регулятор и тем более систему </w:t>
      </w:r>
      <w:proofErr w:type="spellStart"/>
      <w:r>
        <w:rPr>
          <w:sz w:val="28"/>
        </w:rPr>
        <w:t>безынерционными</w:t>
      </w:r>
      <w:proofErr w:type="spellEnd"/>
      <w:r>
        <w:rPr>
          <w:sz w:val="28"/>
        </w:rPr>
        <w:t xml:space="preserve"> физически нельзя реализовать, поскольку в них тогда должны возникать сигн</w:t>
      </w:r>
      <w:r>
        <w:rPr>
          <w:sz w:val="28"/>
        </w:rPr>
        <w:t>а</w:t>
      </w:r>
      <w:r>
        <w:rPr>
          <w:sz w:val="28"/>
        </w:rPr>
        <w:t xml:space="preserve">лы неограниченно большой мощности. В реальных условиях ПИ-регулятор с помощью пропорциональной части изменяет свое воздействие по экспоненте до момента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 (кривая 1) после которого сформируется статическая ошибка </w:t>
      </w:r>
      <w:r>
        <w:rPr>
          <w:sz w:val="28"/>
        </w:rPr>
        <w:sym w:font="Symbol" w:char="F064"/>
      </w:r>
      <w:proofErr w:type="spellStart"/>
      <w:proofErr w:type="gramStart"/>
      <w:r>
        <w:rPr>
          <w:sz w:val="24"/>
        </w:rPr>
        <w:t>ст</w:t>
      </w:r>
      <w:proofErr w:type="spellEnd"/>
      <w:proofErr w:type="gramEnd"/>
      <w:r>
        <w:rPr>
          <w:sz w:val="28"/>
        </w:rPr>
        <w:t>, а далее интегральная часть регулятора дорабатывает воздействие (У</w:t>
      </w:r>
      <w:r>
        <w:t>2</w:t>
      </w:r>
      <w:r>
        <w:rPr>
          <w:sz w:val="28"/>
        </w:rPr>
        <w:t>) до (У</w:t>
      </w:r>
      <w:r>
        <w:t>1</w:t>
      </w:r>
      <w:r>
        <w:rPr>
          <w:sz w:val="28"/>
        </w:rPr>
        <w:t xml:space="preserve">), при котором параметр регулирования достигнет задания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>. Необх</w:t>
      </w:r>
      <w:r>
        <w:rPr>
          <w:sz w:val="28"/>
        </w:rPr>
        <w:t>о</w:t>
      </w:r>
      <w:r>
        <w:rPr>
          <w:sz w:val="28"/>
        </w:rPr>
        <w:t xml:space="preserve">димо отметить, что в реальном регуляторе интервал времени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-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может быть зн</w:t>
      </w:r>
      <w:r>
        <w:rPr>
          <w:sz w:val="28"/>
        </w:rPr>
        <w:t>а</w:t>
      </w:r>
      <w:r>
        <w:rPr>
          <w:sz w:val="28"/>
        </w:rPr>
        <w:t>чительно больше.</w:t>
      </w:r>
    </w:p>
    <w:p w:rsidR="002148AE" w:rsidRDefault="002148AE" w:rsidP="002148AE">
      <w:pPr>
        <w:jc w:val="both"/>
        <w:rPr>
          <w:sz w:val="28"/>
        </w:rPr>
      </w:pPr>
      <w:r>
        <w:rPr>
          <w:noProof/>
          <w:sz w:val="28"/>
        </w:rPr>
        <w:pict>
          <v:group id="_x0000_s1047" style="position:absolute;left:0;text-align:left;margin-left:22.8pt;margin-top:6pt;width:464.15pt;height:180pt;z-index:251665408" coordorigin="1590,9624" coordsize="9283,3600" o:allowincell="f">
            <v:line id="_x0000_s1048" style="position:absolute;flip:y" from="1984,9624" to="1984,12576" o:allowincell="f">
              <v:stroke endarrow="block"/>
            </v:line>
            <v:line id="_x0000_s1049" style="position:absolute" from="1984,12576" to="5079,12576" o:allowincell="f">
              <v:stroke endarrow="block"/>
            </v:line>
            <v:line id="_x0000_s1050" style="position:absolute;flip:y" from="5579,9696" to="5579,12576" o:allowincell="f">
              <v:stroke endarrow="block"/>
            </v:line>
            <v:line id="_x0000_s1051" style="position:absolute" from="5579,12576" to="10790,12576" o:allowincell="f">
              <v:stroke endarrow="block"/>
            </v:line>
            <v:line id="_x0000_s1052" style="position:absolute" from="1984,10776" to="3273,10776" o:allowincell="f">
              <v:stroke dashstyle="dash" startarrow="oval"/>
            </v:line>
            <v:line id="_x0000_s1053" style="position:absolute" from="3273,10776" to="3273,12576" o:allowincell="f">
              <v:stroke dashstyle="dash"/>
            </v:line>
            <v:line id="_x0000_s1054" style="position:absolute;flip:y" from="1984,10176" to="4151,11652" o:allowincell="f">
              <v:stroke startarrow="oval"/>
            </v:line>
            <v:line id="_x0000_s1055" style="position:absolute" from="5579,10956" to="10707,10956" o:allowincell="f">
              <v:stroke dashstyle="dash" startarrow="oval"/>
            </v:line>
            <v:line id="_x0000_s1056" style="position:absolute" from="5579,10356" to="10707,10356" o:allowincell="f">
              <v:stroke dashstyle="dash" startarrow="oval"/>
            </v:line>
            <v:line id="_x0000_s1057" style="position:absolute" from="8968,10356" to="10068,10356" o:allowincell="f"/>
            <v:line id="_x0000_s1058" style="position:absolute" from="6579,10956" to="6579,12576" o:allowincell="f">
              <v:stroke dashstyle="dash" startarrow="oval"/>
            </v:line>
            <v:line id="_x0000_s1059" style="position:absolute" from="8873,10356" to="8873,12576" o:allowincell="f">
              <v:stroke dashstyle="dash" startarrow="oval"/>
            </v:line>
            <v:line id="_x0000_s1060" style="position:absolute;flip:y" from="5579,11322" to="10596,12576" o:allowincell="f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61" type="#_x0000_t136" style="position:absolute;left:10790;top:12666;width:83;height:330" o:allowincell="f" fillcolor="black">
              <v:shadow color="#868686"/>
              <v:textpath style="font-family:&quot;Arial&quot;;v-text-kern:t" trim="t" fitpath="t" string="t"/>
            </v:shape>
            <v:shape id="_x0000_s1062" type="#_x0000_t136" style="position:absolute;left:5579;top:12666;width:256;height:330" o:allowincell="f" fillcolor="black">
              <v:shadow color="#868686"/>
              <v:textpath style="font-family:&quot;Arial&quot;;v-text-kern:t" trim="t" fitpath="t" string="t0"/>
            </v:shape>
            <v:shape id="_x0000_s1063" type="#_x0000_t136" style="position:absolute;left:6588;top:12666;width:256;height:330" o:allowincell="f" fillcolor="black">
              <v:shadow color="#868686"/>
              <v:textpath style="font-family:&quot;Arial&quot;;v-text-kern:t" trim="t" fitpath="t" string="t1"/>
            </v:shape>
            <v:shape id="_x0000_s1064" type="#_x0000_t136" style="position:absolute;left:8873;top:12666;width:257;height:330" o:allowincell="f" fillcolor="black">
              <v:shadow color="#868686"/>
              <v:textpath style="font-family:&quot;Arial&quot;;v-text-kern:t" trim="t" fitpath="t" string="t2"/>
            </v:shape>
            <v:shape id="_x0000_s1065" type="#_x0000_t136" style="position:absolute;left:5079;top:12666;width:83;height:330" o:allowincell="f" fillcolor="black">
              <v:shadow color="#868686"/>
              <v:textpath style="font-family:&quot;Arial&quot;;v-text-kern:t" trim="t" fitpath="t" string="t"/>
            </v:shape>
            <v:line id="_x0000_s1066" style="position:absolute" from="1984,12576" to="1984,12894" o:allowincell="f"/>
            <v:line id="_x0000_s1067" style="position:absolute" from="3273,12576" to="3273,12894" o:allowincell="f"/>
            <v:line id="_x0000_s1068" style="position:absolute" from="1984,12786" to="3273,12786" o:allowincell="f">
              <v:stroke startarrow="classic" endarrow="classic"/>
            </v:line>
            <v:line id="_x0000_s1069" style="position:absolute;flip:x" from="1762,12576" to="1984,12576" o:allowincell="f"/>
            <v:line id="_x0000_s1070" style="position:absolute;flip:x" from="1762,11652" to="1984,11652" o:allowincell="f"/>
            <v:line id="_x0000_s1071" style="position:absolute" from="1846,11652" to="1846,12576" o:allowincell="f">
              <v:stroke startarrow="classic" endarrow="classic"/>
            </v:line>
            <v:shape id="_x0000_s1072" type="#_x0000_t136" style="position:absolute;left:5216;top:9696;width:152;height:312" o:allowincell="f" fillcolor="black">
              <v:shadow color="#868686"/>
              <v:textpath style="font-family:&quot;Arial&quot;;v-text-kern:t" trim="t" fitpath="t" string="Y"/>
            </v:shape>
            <v:shape id="_x0000_s1073" type="#_x0000_t136" style="position:absolute;left:5162;top:10356;width:289;height:312" o:allowincell="f" fillcolor="black">
              <v:shadow color="#868686"/>
              <v:textpath style="font-family:&quot;Arial&quot;;v-text-kern:t" trim="t" fitpath="t" string="Y1"/>
            </v:shape>
            <v:shape id="_x0000_s1074" type="#_x0000_t136" style="position:absolute;left:5162;top:11010;width:289;height:312" o:allowincell="f" fillcolor="black">
              <v:shadow color="#868686"/>
              <v:textpath style="font-family:&quot;Arial&quot;;v-text-kern:t" trim="t" fitpath="t" string="Y2"/>
            </v:shape>
            <v:shape id="_x0000_s1075" type="#_x0000_t136" style="position:absolute;left:1600;top:11874;width:162;height:312" o:allowincell="f" fillcolor="black">
              <v:shadow color="#868686"/>
              <v:textpath style="font-family:&quot;Arial&quot;;v-text-kern:t" trim="t" fitpath="t" string="K"/>
            </v:shape>
            <v:shape id="_x0000_s1076" type="#_x0000_t136" style="position:absolute;left:1590;top:10698;width:299;height:312" o:allowincell="f" fillcolor="black">
              <v:shadow color="#868686"/>
              <v:textpath style="font-family:&quot;Arial&quot;;v-text-kern:t" trim="t" fitpath="t" string="2K"/>
            </v:shape>
            <v:shape id="_x0000_s1077" type="#_x0000_t136" style="position:absolute;left:1694;top:9624;width:152;height:312" o:allowincell="f" fillcolor="black">
              <v:shadow color="#868686"/>
              <v:textpath style="font-family:&quot;Arial&quot;;v-text-kern:t" trim="t" fitpath="t" string="Y"/>
            </v:shape>
            <v:shape id="_x0000_s1078" type="#_x0000_t136" style="position:absolute;left:2490;top:12894;width:317;height:330" o:allowincell="f" fillcolor="black">
              <v:shadow color="#868686"/>
              <v:textpath style="font-family:&quot;Arial&quot;;v-text-kern:t" trim="t" fitpath="t" string="Ти"/>
            </v:shape>
            <v:shape id="_x0000_s1079" type="#_x0000_t136" style="position:absolute;left:6218;top:11544;width:155;height:330" o:allowincell="f" fillcolor="black">
              <v:shadow color="#868686"/>
              <v:textpath style="font-family:&quot;Arial&quot;;v-text-kern:t" trim="t" fitpath="t" string="1"/>
            </v:shape>
            <v:shape id="_x0000_s1080" type="#_x0000_t136" style="position:absolute;left:10223;top:11652;width:156;height:330" o:allowincell="f" fillcolor="black">
              <v:shadow color="#868686"/>
              <v:textpath style="font-family:&quot;Arial&quot;;v-text-kern:t" trim="t" fitpath="t" string="2"/>
            </v:shape>
            <v:line id="_x0000_s1081" style="position:absolute;flip:x y" from="5995,11544" to="6218,11874" o:allowincell="f"/>
            <v:line id="_x0000_s1082" style="position:absolute;flip:x y" from="9802,11544" to="10068,11874" o:allowincell="f"/>
            <v:line id="_x0000_s1083" style="position:absolute" from="7245,9936" to="7245,10356" o:allowincell="f">
              <v:stroke endarrow="block"/>
            </v:line>
            <v:line id="_x0000_s1084" style="position:absolute;flip:y" from="7245,10956" to="7245,11322" o:allowincell="f">
              <v:stroke endarrow="block"/>
            </v:line>
            <v:line id="_x0000_s1085" style="position:absolute" from="7245,9936" to="7745,9936" o:allowincell="f"/>
            <v:shape id="_x0000_s1086" style="position:absolute;left:5579;top:10956;width:1000;height:1620;mso-position-horizontal:absolute;mso-position-horizontal-relative:text;mso-position-vertical:absolute;mso-position-vertical-relative:text" coordsize=",1620" o:allowincell="f" path="m,1620c124,1239,249,858,416,588,583,318,903,98,1000,e" filled="f">
              <v:path arrowok="t"/>
            </v:shape>
            <v:line id="_x0000_s1087" style="position:absolute;flip:y" from="6588,10356" to="8873,10956" o:allowincell="f"/>
          </v:group>
        </w:pict>
      </w:r>
      <w:r>
        <w:rPr>
          <w:noProof/>
          <w:sz w:val="28"/>
        </w:rPr>
        <w:t xml:space="preserve">                                                                                        </w:t>
      </w:r>
      <w:r>
        <w:rPr>
          <w:noProof/>
          <w:sz w:val="28"/>
        </w:rPr>
        <w:sym w:font="Symbol" w:char="F064"/>
      </w:r>
      <w:r>
        <w:rPr>
          <w:noProof/>
          <w:sz w:val="28"/>
        </w:rPr>
        <w:t xml:space="preserve">ст 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</w:t>
      </w: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 xml:space="preserve">                              а)                                                                   б)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Рисунок 22 – Переходные характеристики ПИ-регулятора: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 xml:space="preserve">                       а</w:t>
      </w:r>
      <w:proofErr w:type="gramStart"/>
      <w:r>
        <w:rPr>
          <w:sz w:val="28"/>
        </w:rPr>
        <w:t>)и</w:t>
      </w:r>
      <w:proofErr w:type="gramEnd"/>
      <w:r>
        <w:rPr>
          <w:sz w:val="28"/>
        </w:rPr>
        <w:t xml:space="preserve">деальная; б) реальная: </w:t>
      </w:r>
      <w:r>
        <w:rPr>
          <w:sz w:val="28"/>
          <w:lang w:val="en-US"/>
        </w:rPr>
        <w:t>Y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при </w:t>
      </w:r>
      <w:r>
        <w:rPr>
          <w:sz w:val="28"/>
          <w:lang w:val="en-US"/>
        </w:rPr>
        <w:t>X</w:t>
      </w:r>
      <w:proofErr w:type="spellStart"/>
      <w:r>
        <w:rPr>
          <w:sz w:val="28"/>
          <w:vertAlign w:val="subscript"/>
        </w:rPr>
        <w:t>и</w:t>
      </w:r>
      <w:r>
        <w:rPr>
          <w:sz w:val="28"/>
        </w:rPr>
        <w:t>=</w:t>
      </w:r>
      <w:proofErr w:type="spellEnd"/>
      <w:r>
        <w:rPr>
          <w:sz w:val="28"/>
          <w:lang w:val="en-US"/>
        </w:rPr>
        <w:t>X</w:t>
      </w:r>
      <w:proofErr w:type="spellStart"/>
      <w:r>
        <w:rPr>
          <w:sz w:val="28"/>
          <w:vertAlign w:val="subscript"/>
        </w:rPr>
        <w:t>з</w:t>
      </w:r>
      <w:proofErr w:type="spellEnd"/>
      <w:r>
        <w:rPr>
          <w:sz w:val="28"/>
        </w:rPr>
        <w:t>,</w:t>
      </w:r>
      <w:r>
        <w:rPr>
          <w:sz w:val="28"/>
          <w:vertAlign w:val="subscript"/>
        </w:rPr>
        <w:t xml:space="preserve">   </w:t>
      </w:r>
      <w:r>
        <w:rPr>
          <w:sz w:val="28"/>
          <w:lang w:val="en-US"/>
        </w:rPr>
        <w:t>Y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при наличии   </w:t>
      </w:r>
    </w:p>
    <w:p w:rsidR="002148AE" w:rsidRDefault="002148AE" w:rsidP="002148AE">
      <w:pPr>
        <w:ind w:firstLine="567"/>
        <w:jc w:val="both"/>
        <w:rPr>
          <w:b/>
          <w:sz w:val="28"/>
        </w:rPr>
      </w:pPr>
      <w:r>
        <w:rPr>
          <w:sz w:val="28"/>
        </w:rPr>
        <w:t xml:space="preserve">                        статической ошибки.      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Если отключить пропорциональную часть, то оставшаяся интегральная сформирует кривую 2, которая параллельна линейному наклонному участку кривой 1. Переходный процесс закончится далеко за пределами рисунка, когда кривая 2 достигнет значения (У</w:t>
      </w:r>
      <w:proofErr w:type="gramStart"/>
      <w:r>
        <w:t>1</w:t>
      </w:r>
      <w:proofErr w:type="gramEnd"/>
      <w:r>
        <w:rPr>
          <w:sz w:val="28"/>
        </w:rPr>
        <w:t xml:space="preserve">). Это показывает разницу в быстродействии пропорционального и интегрального регуляторов, созданную специально в </w:t>
      </w:r>
      <w:proofErr w:type="spellStart"/>
      <w:r>
        <w:rPr>
          <w:sz w:val="28"/>
        </w:rPr>
        <w:t>изодромном</w:t>
      </w:r>
      <w:proofErr w:type="spellEnd"/>
      <w:r>
        <w:rPr>
          <w:sz w:val="28"/>
        </w:rPr>
        <w:t xml:space="preserve"> рег</w:t>
      </w:r>
      <w:r>
        <w:rPr>
          <w:sz w:val="28"/>
        </w:rPr>
        <w:t>у</w:t>
      </w:r>
      <w:r>
        <w:rPr>
          <w:sz w:val="28"/>
        </w:rPr>
        <w:t>ляторе.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ПИ-регуляторы позволяют устойчиво и без статической ошибки регулир</w:t>
      </w:r>
      <w:r>
        <w:rPr>
          <w:sz w:val="28"/>
        </w:rPr>
        <w:t>о</w:t>
      </w:r>
      <w:r>
        <w:rPr>
          <w:sz w:val="28"/>
        </w:rPr>
        <w:t>вать работу большого числа промышленных объектов с высоким качеством р</w:t>
      </w:r>
      <w:r>
        <w:rPr>
          <w:sz w:val="28"/>
        </w:rPr>
        <w:t>е</w:t>
      </w:r>
      <w:r>
        <w:rPr>
          <w:sz w:val="28"/>
        </w:rPr>
        <w:t>гулирования. По этой причине они получили большое распространение на практике. Единственным ограничением их применения является сложность конструкции, что повышает стоимость ПИ-регулятора и усложняет техническое обслуживание.</w:t>
      </w:r>
    </w:p>
    <w:p w:rsidR="002148AE" w:rsidRDefault="002148AE" w:rsidP="002148AE">
      <w:pPr>
        <w:pStyle w:val="3"/>
      </w:pPr>
      <w:r>
        <w:t xml:space="preserve">В этой связи, если технология в объекте регулирования допускает наличие статической ошибки, конечно </w:t>
      </w:r>
      <w:proofErr w:type="gramStart"/>
      <w:r>
        <w:t>же</w:t>
      </w:r>
      <w:proofErr w:type="gramEnd"/>
      <w:r>
        <w:t xml:space="preserve"> применяют пропорциональный регулятор, л</w:t>
      </w:r>
      <w:r>
        <w:t>и</w:t>
      </w:r>
      <w:r>
        <w:t>бо регулятор двухпозиционный. Например, это допустимо при регулировании запаса воды в водонапорной башне системы водоснабжения, при регулиров</w:t>
      </w:r>
      <w:r>
        <w:t>а</w:t>
      </w:r>
      <w:r>
        <w:t>нии давления в ресивере компрессора, либо температуры в морозильной камере х</w:t>
      </w:r>
      <w:r>
        <w:t>о</w:t>
      </w:r>
      <w:r>
        <w:t>лодильника. Неточность  регулирования  запаса воды  в  водонапорной башне</w:t>
      </w:r>
    </w:p>
    <w:p w:rsidR="002148AE" w:rsidRDefault="002148AE" w:rsidP="002148AE">
      <w:pPr>
        <w:jc w:val="both"/>
        <w:rPr>
          <w:sz w:val="28"/>
        </w:rPr>
      </w:pPr>
      <w:r>
        <w:rPr>
          <w:sz w:val="28"/>
        </w:rPr>
        <w:t>отклонит уровень воды и изменит давление в водопроводной сети, но процесс водоснабжения обесп</w:t>
      </w:r>
      <w:r>
        <w:rPr>
          <w:sz w:val="28"/>
        </w:rPr>
        <w:t>е</w:t>
      </w:r>
      <w:r>
        <w:rPr>
          <w:sz w:val="28"/>
        </w:rPr>
        <w:t>чивается.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Если же мы автоматизируем процесс дозирования концентрированного раствора хлора из бака-дозатора в расходуемый поток воды к потребителям, то уровень раствора в баке-дозаторе нужно поддерживать точно на заданном зн</w:t>
      </w:r>
      <w:r>
        <w:rPr>
          <w:sz w:val="28"/>
        </w:rPr>
        <w:t>а</w:t>
      </w:r>
      <w:r>
        <w:rPr>
          <w:sz w:val="28"/>
        </w:rPr>
        <w:t xml:space="preserve">чении, так  как  уровень обеспечивает соответствующую дозу подачи хлорного раствора из бака-дозатора в питьевую воду. Здесь необходимо применить ПИ-регулятор уровня. </w:t>
      </w:r>
    </w:p>
    <w:p w:rsidR="002148AE" w:rsidRDefault="002148AE" w:rsidP="002148AE">
      <w:pPr>
        <w:ind w:firstLine="567"/>
        <w:jc w:val="both"/>
        <w:rPr>
          <w:sz w:val="28"/>
        </w:rPr>
      </w:pPr>
      <w:r>
        <w:rPr>
          <w:sz w:val="28"/>
        </w:rPr>
        <w:t>Аналогично применение ПИ-регулятора необходимо в технологиях: хим</w:t>
      </w:r>
      <w:r>
        <w:rPr>
          <w:sz w:val="28"/>
        </w:rPr>
        <w:t>и</w:t>
      </w:r>
      <w:r>
        <w:rPr>
          <w:sz w:val="28"/>
        </w:rPr>
        <w:t>ческого производства, пищевой промышленности, энергетики и других.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148AE"/>
    <w:rsid w:val="002148AE"/>
    <w:rsid w:val="00383319"/>
    <w:rsid w:val="0041210C"/>
    <w:rsid w:val="00462413"/>
    <w:rsid w:val="00B61CDA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8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2148AE"/>
    <w:pPr>
      <w:keepNext/>
      <w:tabs>
        <w:tab w:val="left" w:pos="6663"/>
      </w:tabs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2148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2148AE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2148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4185</Words>
  <Characters>23856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2018-01-21T13:06:00Z</dcterms:created>
  <dcterms:modified xsi:type="dcterms:W3CDTF">2018-01-21T13:17:00Z</dcterms:modified>
</cp:coreProperties>
</file>